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46E7" w:rsidRDefault="00DF2E6D" w14:paraId="7F507B31" w14:textId="655E2566">
      <w:pPr>
        <w:pStyle w:val="Titolo"/>
      </w:pPr>
      <w:r w:rsidR="00DF2E6D">
        <w:rPr/>
        <w:t xml:space="preserve">Relazione finale della valutazione di </w:t>
      </w:r>
      <w:r w:rsidR="116781E7">
        <w:rPr/>
        <w:t>Lucia Neri</w:t>
      </w:r>
    </w:p>
    <w:p w:rsidR="007346E7" w:rsidRDefault="00DF2E6D" w14:paraId="01FB6CC0" w14:textId="5D9961A3">
      <w:pPr>
        <w:pStyle w:val="Paragrafoelenco"/>
      </w:pPr>
      <w:r w:rsidR="00DF2E6D">
        <w:rPr/>
        <w:t xml:space="preserve">La valutazione è stata </w:t>
      </w:r>
      <w:r w:rsidR="74A8EAA1">
        <w:rPr/>
        <w:t xml:space="preserve">eseguita </w:t>
      </w:r>
      <w:r w:rsidR="00DF2E6D">
        <w:rPr/>
        <w:t>il 7 marzo 202</w:t>
      </w:r>
      <w:r w:rsidR="394E76BF">
        <w:rPr/>
        <w:t>3</w:t>
      </w:r>
      <w:r w:rsidR="00DF2E6D">
        <w:rPr/>
        <w:t>.</w:t>
      </w:r>
    </w:p>
    <w:p w:rsidR="007346E7" w:rsidRDefault="00DF2E6D" w14:paraId="2D07458B" w14:textId="5E0700C0">
      <w:pPr>
        <w:pStyle w:val="Paragrafoelenco"/>
      </w:pPr>
      <w:r w:rsidR="0F96E7CF">
        <w:rPr/>
        <w:t xml:space="preserve">Lucia Neri </w:t>
      </w:r>
      <w:r w:rsidR="00DF2E6D">
        <w:rPr/>
        <w:t>frequenta la 4^ Primaria al momento della valutazione.</w:t>
      </w:r>
    </w:p>
    <w:p w:rsidR="007346E7" w:rsidRDefault="007346E7" w14:paraId="672A6659" w14:textId="77777777">
      <w:pPr>
        <w:pStyle w:val="Paragrafoelenco"/>
      </w:pPr>
    </w:p>
    <w:p w:rsidR="007346E7" w:rsidRDefault="007346E7" w14:paraId="0A37501D" w14:textId="77777777">
      <w:pPr>
        <w:pStyle w:val="Paragrafoelenco"/>
      </w:pPr>
    </w:p>
    <w:p w:rsidR="007346E7" w:rsidRDefault="00DF2E6D" w14:paraId="2078E778" w14:textId="77777777">
      <w:pPr>
        <w:pStyle w:val="Paragrafoelenco"/>
      </w:pPr>
      <w:r>
        <w:t xml:space="preserve">Viene presentato un report descrittivo sui punteggi </w:t>
      </w:r>
      <w:r>
        <w:t>ottenuti nei test della batteria. Per ogni test verranno forniti i risultati sia in termini di punteggi grezzi, sia in termini di confronto con i punteggi normativi standardizzati (profili integrati standardizzati).</w:t>
      </w:r>
    </w:p>
    <w:p w:rsidR="007346E7" w:rsidRDefault="00DF2E6D" w14:paraId="1C5E560C" w14:textId="77777777">
      <w:pPr>
        <w:pStyle w:val="Sottotitolo"/>
      </w:pPr>
      <w:r>
        <w:t>Questionari famiglia e insegnanti</w:t>
      </w:r>
    </w:p>
    <w:p w:rsidR="007346E7" w:rsidRDefault="007346E7" w14:paraId="5DAB6C7B" w14:textId="77777777">
      <w:pPr>
        <w:pStyle w:val="Paragrafoelenco"/>
      </w:pPr>
    </w:p>
    <w:p w:rsidR="007346E7" w:rsidRDefault="00DF2E6D" w14:paraId="7F9E09FC" w14:textId="77777777">
      <w:pPr>
        <w:pStyle w:val="Paragrafoelenco"/>
      </w:pPr>
      <w:r>
        <w:t>Punte</w:t>
      </w:r>
      <w:r>
        <w:t>ggi in punti Z:</w:t>
      </w:r>
    </w:p>
    <w:p w:rsidR="007346E7" w:rsidRDefault="007346E7" w14:paraId="02EB378F" w14:textId="77777777">
      <w:pPr>
        <w:pStyle w:val="TipoTEST"/>
      </w:pPr>
    </w:p>
    <w:tbl>
      <w:tblPr>
        <w:tblStyle w:val="Tabellagriglia1chiara-colore1"/>
        <w:tblW w:w="5000" w:type="pct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5883"/>
        <w:gridCol w:w="1663"/>
        <w:gridCol w:w="2092"/>
      </w:tblGrid>
      <w:tr w:rsidR="007346E7" w:rsidTr="007346E7" w14:paraId="683882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7346E7" w14:paraId="6A05A809" w14:textId="77777777">
            <w:pPr>
              <w:pStyle w:val="Paragrafoelenco"/>
            </w:pPr>
          </w:p>
        </w:tc>
        <w:tc>
          <w:tcPr>
            <w:tcW w:w="0" w:type="auto"/>
            <w:vAlign w:val="center"/>
          </w:tcPr>
          <w:p w:rsidR="007346E7" w:rsidRDefault="00DF2E6D" w14:paraId="35C73D87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Famiglia</w:t>
            </w:r>
          </w:p>
        </w:tc>
        <w:tc>
          <w:tcPr>
            <w:tcW w:w="0" w:type="auto"/>
            <w:vAlign w:val="center"/>
          </w:tcPr>
          <w:p w:rsidR="007346E7" w:rsidRDefault="00DF2E6D" w14:paraId="341849D3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Insegnante</w:t>
            </w:r>
          </w:p>
        </w:tc>
      </w:tr>
      <w:tr w:rsidR="007346E7" w:rsidTr="007346E7" w14:paraId="595389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54F0D935" w14:textId="77777777">
            <w:pPr>
              <w:pStyle w:val="Paragrafoelenco"/>
            </w:pPr>
            <w:r>
              <w:t>Autoregolazione cognitiva</w:t>
            </w:r>
          </w:p>
        </w:tc>
        <w:tc>
          <w:tcPr>
            <w:tcW w:w="0" w:type="auto"/>
            <w:vAlign w:val="center"/>
          </w:tcPr>
          <w:p w:rsidR="007346E7" w:rsidRDefault="00DF2E6D" w14:paraId="182EDF3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-0.49</w:t>
            </w:r>
          </w:p>
        </w:tc>
        <w:tc>
          <w:tcPr>
            <w:tcW w:w="0" w:type="auto"/>
            <w:vAlign w:val="center"/>
          </w:tcPr>
          <w:p w:rsidR="007346E7" w:rsidRDefault="00DF2E6D" w14:paraId="097E91A5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0.92</w:t>
            </w:r>
          </w:p>
        </w:tc>
      </w:tr>
      <w:tr w:rsidR="007346E7" w:rsidTr="007346E7" w14:paraId="6DF761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5E8AD924" w14:textId="77777777">
            <w:pPr>
              <w:pStyle w:val="Paragrafoelenco"/>
            </w:pPr>
            <w:r>
              <w:t>Autoregolazione comportamentale</w:t>
            </w:r>
          </w:p>
        </w:tc>
        <w:tc>
          <w:tcPr>
            <w:tcW w:w="0" w:type="auto"/>
            <w:vAlign w:val="center"/>
          </w:tcPr>
          <w:p w:rsidR="007346E7" w:rsidRDefault="00DF2E6D" w14:paraId="28EC6DC4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-0.19</w:t>
            </w:r>
          </w:p>
        </w:tc>
        <w:tc>
          <w:tcPr>
            <w:tcW w:w="0" w:type="auto"/>
            <w:vAlign w:val="center"/>
          </w:tcPr>
          <w:p w:rsidR="007346E7" w:rsidRDefault="00DF2E6D" w14:paraId="67467105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0.97</w:t>
            </w:r>
          </w:p>
        </w:tc>
      </w:tr>
      <w:tr w:rsidR="007346E7" w:rsidTr="007346E7" w14:paraId="2CE879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0251A920" w14:textId="77777777">
            <w:pPr>
              <w:pStyle w:val="Paragrafoelenco"/>
            </w:pPr>
            <w:r>
              <w:t>Flessibilità adattamento</w:t>
            </w:r>
          </w:p>
        </w:tc>
        <w:tc>
          <w:tcPr>
            <w:tcW w:w="0" w:type="auto"/>
            <w:vAlign w:val="center"/>
          </w:tcPr>
          <w:p w:rsidR="007346E7" w:rsidRDefault="00DF2E6D" w14:paraId="0B1B6F5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-0.99</w:t>
            </w:r>
          </w:p>
        </w:tc>
        <w:tc>
          <w:tcPr>
            <w:tcW w:w="0" w:type="auto"/>
            <w:vAlign w:val="center"/>
          </w:tcPr>
          <w:p w:rsidR="007346E7" w:rsidRDefault="00DF2E6D" w14:paraId="6A09E91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346E7" w:rsidTr="007346E7" w14:paraId="3ED4CE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3448E5F" w14:textId="77777777">
            <w:pPr>
              <w:pStyle w:val="Paragrafoelenco"/>
            </w:pPr>
            <w:r>
              <w:t>Iniziativa</w:t>
            </w:r>
          </w:p>
        </w:tc>
        <w:tc>
          <w:tcPr>
            <w:tcW w:w="0" w:type="auto"/>
            <w:vAlign w:val="center"/>
          </w:tcPr>
          <w:p w:rsidR="007346E7" w:rsidRDefault="00DF2E6D" w14:paraId="5C192514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0" w:type="auto"/>
            <w:vAlign w:val="center"/>
          </w:tcPr>
          <w:p w:rsidR="007346E7" w:rsidRDefault="00DF2E6D" w14:paraId="33E67AC6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346E7" w:rsidTr="007346E7" w14:paraId="5892A9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1363D95B" w14:textId="77777777">
            <w:pPr>
              <w:pStyle w:val="Paragrafoelenco"/>
            </w:pPr>
            <w:r>
              <w:t>Autoregolazione totale</w:t>
            </w:r>
          </w:p>
        </w:tc>
        <w:tc>
          <w:tcPr>
            <w:tcW w:w="0" w:type="auto"/>
            <w:vAlign w:val="center"/>
          </w:tcPr>
          <w:p w:rsidR="007346E7" w:rsidRDefault="00DF2E6D" w14:paraId="75C04E36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-0.69</w:t>
            </w:r>
          </w:p>
        </w:tc>
        <w:tc>
          <w:tcPr>
            <w:tcW w:w="0" w:type="auto"/>
            <w:vAlign w:val="center"/>
          </w:tcPr>
          <w:p w:rsidR="007346E7" w:rsidRDefault="00DF2E6D" w14:paraId="4E560E6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1.03</w:t>
            </w:r>
          </w:p>
        </w:tc>
      </w:tr>
    </w:tbl>
    <w:p w:rsidR="007346E7" w:rsidRDefault="007346E7" w14:paraId="5A39BBE3" w14:textId="77777777">
      <w:pPr>
        <w:pStyle w:val="Paragrafoelenco"/>
      </w:pPr>
    </w:p>
    <w:p w:rsidR="007346E7" w:rsidRDefault="00DF2E6D" w14:paraId="61307D48" w14:textId="77777777">
      <w:pPr>
        <w:pStyle w:val="Paragrafoelenco"/>
      </w:pPr>
      <w:r>
        <w:t xml:space="preserve">Questo questionario, </w:t>
      </w:r>
      <w:r>
        <w:t>precedentemente standardizzato da Schweiger e Marzocchi , è composto da due parti, rispettivamente per genitori e insegnanti. Ciascuna parte consiste di 32 item riguardanti i comportamenti esecutivi che possono verificarsi a casa o a scuola.</w:t>
      </w:r>
    </w:p>
    <w:p w:rsidR="007346E7" w:rsidRDefault="00DF2E6D" w14:paraId="03BBF0CD" w14:textId="77777777">
      <w:pPr>
        <w:pStyle w:val="Paragrafoelenco"/>
      </w:pPr>
      <w:r>
        <w:t>Per ogni quesi</w:t>
      </w:r>
      <w:r>
        <w:t>to il genitore o l'insegnante deve esprimere un giudizio in una scala a 5 punti che va da “per niente vero” a “completamente vero”.</w:t>
      </w:r>
    </w:p>
    <w:p w:rsidR="007346E7" w:rsidRDefault="00DF2E6D" w14:paraId="03113D8B" w14:textId="77777777">
      <w:pPr>
        <w:pStyle w:val="Paragrafoelenco"/>
      </w:pPr>
      <w:r>
        <w:t>Le domande rivolte al genitore considerano 5 diverse componenti delle FE: autoregolazione cognitiva, autoregolazione comport</w:t>
      </w:r>
      <w:r>
        <w:t>amentale, flessibilità cognitiva, organizzazione materiale e iniziativa. Quelle rivolte all’insegnante, invece, riguardano l'autoregolazione cognitiva e comportamentale e l'organizzazione materiale.</w:t>
      </w:r>
    </w:p>
    <w:p w:rsidR="007346E7" w:rsidRDefault="00DF2E6D" w14:paraId="6D934A50" w14:textId="77777777">
      <w:pPr>
        <w:pStyle w:val="Paragrafoelenco"/>
      </w:pPr>
      <w:r>
        <w:t>Una volta terminati i questionari, viene calcolato un pun</w:t>
      </w:r>
      <w:r>
        <w:t>teggio complessivo.</w:t>
      </w:r>
    </w:p>
    <w:p w:rsidR="007346E7" w:rsidRDefault="00DF2E6D" w14:paraId="0333DE92" w14:textId="77777777">
      <w:pPr>
        <w:pStyle w:val="Paragrafoelenco"/>
      </w:pPr>
      <w:r>
        <w:t>La consistenza interna è buona sia per la versione del genitore genitore (α = 0,95) che per quella dell’insegnante (α = 0,98).</w:t>
      </w:r>
    </w:p>
    <w:p w:rsidR="007346E7" w:rsidRDefault="00DF2E6D" w14:paraId="73E38A75" w14:textId="77777777">
      <w:pPr>
        <w:pStyle w:val="Sottotitolo"/>
      </w:pPr>
      <w:r>
        <w:t>Go/No-Go test</w:t>
      </w:r>
    </w:p>
    <w:p w:rsidR="007346E7" w:rsidRDefault="007346E7" w14:paraId="41C8F396" w14:textId="77777777">
      <w:pPr>
        <w:pStyle w:val="Paragrafoelenco"/>
      </w:pPr>
    </w:p>
    <w:p w:rsidR="007346E7" w:rsidRDefault="00DF2E6D" w14:paraId="3CCA81B3" w14:textId="77777777">
      <w:pPr>
        <w:pStyle w:val="TipoTEST"/>
      </w:pPr>
      <w:r>
        <w:t>Go/No-Go</w:t>
      </w:r>
    </w:p>
    <w:p w:rsidR="007346E7" w:rsidRDefault="00DF2E6D" w14:paraId="1EA07845" w14:textId="77777777">
      <w:pPr>
        <w:pStyle w:val="Citazione"/>
      </w:pPr>
      <w:r>
        <w:t>Test somministrato il 7 marzo 2022</w:t>
      </w:r>
    </w:p>
    <w:tbl>
      <w:tblPr>
        <w:tblStyle w:val="Tabellagriglia1chiara-colore1"/>
        <w:tblW w:w="5000" w:type="pct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574"/>
        <w:gridCol w:w="1830"/>
        <w:gridCol w:w="2171"/>
        <w:gridCol w:w="1788"/>
        <w:gridCol w:w="2275"/>
      </w:tblGrid>
      <w:tr w:rsidR="007346E7" w:rsidTr="007346E7" w14:paraId="06D1DA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4CA733D5" w14:textId="77777777">
            <w:pPr>
              <w:pStyle w:val="Paragrafoelenco"/>
            </w:pPr>
            <w:r>
              <w:t>Blocco</w:t>
            </w:r>
          </w:p>
        </w:tc>
        <w:tc>
          <w:tcPr>
            <w:tcW w:w="0" w:type="auto"/>
            <w:vAlign w:val="center"/>
          </w:tcPr>
          <w:p w:rsidR="007346E7" w:rsidRDefault="00DF2E6D" w14:paraId="20A2CFF4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Accuratezza: go</w:t>
            </w:r>
          </w:p>
        </w:tc>
        <w:tc>
          <w:tcPr>
            <w:tcW w:w="0" w:type="auto"/>
            <w:vAlign w:val="center"/>
          </w:tcPr>
          <w:p w:rsidR="007346E7" w:rsidRDefault="00DF2E6D" w14:paraId="39DEA870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Accuratezza: no-go</w:t>
            </w:r>
          </w:p>
        </w:tc>
        <w:tc>
          <w:tcPr>
            <w:tcW w:w="0" w:type="auto"/>
            <w:vAlign w:val="center"/>
          </w:tcPr>
          <w:p w:rsidR="007346E7" w:rsidRDefault="00DF2E6D" w14:paraId="52B8D9B5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Tempo: g</w:t>
            </w:r>
            <w:r>
              <w:t>o</w:t>
            </w:r>
          </w:p>
        </w:tc>
        <w:tc>
          <w:tcPr>
            <w:tcW w:w="0" w:type="auto"/>
            <w:vAlign w:val="center"/>
          </w:tcPr>
          <w:p w:rsidR="007346E7" w:rsidRDefault="00DF2E6D" w14:paraId="027A5887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Tempo: no-go</w:t>
            </w:r>
          </w:p>
        </w:tc>
      </w:tr>
      <w:tr w:rsidR="007346E7" w:rsidTr="007346E7" w14:paraId="6B23C1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7340998A" w14:textId="77777777">
            <w:pPr>
              <w:pStyle w:val="Paragrafoelenco"/>
            </w:pPr>
            <w:r>
              <w:t>Go: giallo</w:t>
            </w:r>
          </w:p>
        </w:tc>
        <w:tc>
          <w:tcPr>
            <w:tcW w:w="0" w:type="auto"/>
            <w:vAlign w:val="center"/>
          </w:tcPr>
          <w:p w:rsidR="007346E7" w:rsidRDefault="00DF2E6D" w14:paraId="3577B32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31/35</w:t>
            </w:r>
          </w:p>
        </w:tc>
        <w:tc>
          <w:tcPr>
            <w:tcW w:w="0" w:type="auto"/>
            <w:vAlign w:val="center"/>
          </w:tcPr>
          <w:p w:rsidR="007346E7" w:rsidRDefault="00DF2E6D" w14:paraId="709255B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13/25</w:t>
            </w:r>
          </w:p>
        </w:tc>
        <w:tc>
          <w:tcPr>
            <w:tcW w:w="0" w:type="auto"/>
            <w:vAlign w:val="center"/>
          </w:tcPr>
          <w:p w:rsidR="007346E7" w:rsidRDefault="00DF2E6D" w14:paraId="51D3B52D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406ms/1000ms</w:t>
            </w:r>
          </w:p>
        </w:tc>
        <w:tc>
          <w:tcPr>
            <w:tcW w:w="0" w:type="auto"/>
            <w:vAlign w:val="center"/>
          </w:tcPr>
          <w:p w:rsidR="007346E7" w:rsidRDefault="00DF2E6D" w14:paraId="1BBD13F9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346E7" w:rsidTr="007346E7" w14:paraId="5BD167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773E40BB" w14:textId="77777777">
            <w:pPr>
              <w:pStyle w:val="Paragrafoelenco"/>
            </w:pPr>
            <w:r>
              <w:t>88%</w:t>
            </w:r>
          </w:p>
        </w:tc>
        <w:tc>
          <w:tcPr>
            <w:tcW w:w="0" w:type="auto"/>
            <w:vAlign w:val="center"/>
          </w:tcPr>
          <w:p w:rsidR="007346E7" w:rsidRDefault="00DF2E6D" w14:paraId="2757314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omissioni: 4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5095F06E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2</w:t>
            </w:r>
          </w:p>
        </w:tc>
        <w:tc>
          <w:tcPr>
            <w:tcW w:w="0" w:type="auto"/>
            <w:vAlign w:val="center"/>
          </w:tcPr>
          <w:p w:rsidR="007346E7" w:rsidRDefault="007346E7" w14:paraId="72A3D3EC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7346E7" w:rsidRDefault="00DF2E6D" w14:paraId="287D651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923ms</w:t>
            </w:r>
          </w:p>
        </w:tc>
      </w:tr>
      <w:tr w:rsidR="007346E7" w:rsidTr="007346E7" w14:paraId="79BF58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48E5BECD" w14:textId="77777777">
            <w:pPr>
              <w:pStyle w:val="Paragrafoelenco"/>
            </w:pPr>
            <w:r>
              <w:t>Go: blu</w:t>
            </w:r>
          </w:p>
        </w:tc>
        <w:tc>
          <w:tcPr>
            <w:tcW w:w="0" w:type="auto"/>
            <w:vAlign w:val="center"/>
          </w:tcPr>
          <w:p w:rsidR="007346E7" w:rsidRDefault="00DF2E6D" w14:paraId="7815F11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34/35</w:t>
            </w:r>
          </w:p>
        </w:tc>
        <w:tc>
          <w:tcPr>
            <w:tcW w:w="0" w:type="auto"/>
            <w:vAlign w:val="center"/>
          </w:tcPr>
          <w:p w:rsidR="007346E7" w:rsidRDefault="00DF2E6D" w14:paraId="5E82D811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12/25</w:t>
            </w:r>
          </w:p>
        </w:tc>
        <w:tc>
          <w:tcPr>
            <w:tcW w:w="0" w:type="auto"/>
            <w:vAlign w:val="center"/>
          </w:tcPr>
          <w:p w:rsidR="007346E7" w:rsidRDefault="00DF2E6D" w14:paraId="6E727041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385ms/1000ms</w:t>
            </w:r>
          </w:p>
        </w:tc>
        <w:tc>
          <w:tcPr>
            <w:tcW w:w="0" w:type="auto"/>
            <w:vAlign w:val="center"/>
          </w:tcPr>
          <w:p w:rsidR="007346E7" w:rsidRDefault="00DF2E6D" w14:paraId="0BE1480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346E7" w:rsidTr="007346E7" w14:paraId="0114D5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6F428E11" w14:textId="77777777">
            <w:pPr>
              <w:pStyle w:val="Paragrafoelenco"/>
            </w:pPr>
            <w:r>
              <w:t>92%</w:t>
            </w:r>
          </w:p>
        </w:tc>
        <w:tc>
          <w:tcPr>
            <w:tcW w:w="0" w:type="auto"/>
            <w:vAlign w:val="center"/>
          </w:tcPr>
          <w:p w:rsidR="007346E7" w:rsidRDefault="00DF2E6D" w14:paraId="48D1368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omissioni: 1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49256DE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3</w:t>
            </w:r>
          </w:p>
        </w:tc>
        <w:tc>
          <w:tcPr>
            <w:tcW w:w="0" w:type="auto"/>
            <w:vAlign w:val="center"/>
          </w:tcPr>
          <w:p w:rsidR="007346E7" w:rsidRDefault="007346E7" w14:paraId="0D0B940D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7346E7" w:rsidRDefault="00DF2E6D" w14:paraId="732065D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511ms</w:t>
            </w:r>
          </w:p>
        </w:tc>
      </w:tr>
      <w:tr w:rsidR="007346E7" w:rsidTr="007346E7" w14:paraId="799789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026A8F86" w14:textId="77777777">
            <w:pPr>
              <w:pStyle w:val="Paragrafoelenco"/>
            </w:pPr>
            <w:r>
              <w:t xml:space="preserve">Go: </w:t>
            </w:r>
            <w:r>
              <w:t>cerchio</w:t>
            </w:r>
          </w:p>
        </w:tc>
        <w:tc>
          <w:tcPr>
            <w:tcW w:w="0" w:type="auto"/>
            <w:vAlign w:val="center"/>
          </w:tcPr>
          <w:p w:rsidR="007346E7" w:rsidRDefault="00DF2E6D" w14:paraId="1417BE54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35/35</w:t>
            </w:r>
          </w:p>
        </w:tc>
        <w:tc>
          <w:tcPr>
            <w:tcW w:w="0" w:type="auto"/>
            <w:vAlign w:val="center"/>
          </w:tcPr>
          <w:p w:rsidR="007346E7" w:rsidRDefault="00DF2E6D" w14:paraId="22443C9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10/25</w:t>
            </w:r>
          </w:p>
        </w:tc>
        <w:tc>
          <w:tcPr>
            <w:tcW w:w="0" w:type="auto"/>
            <w:vAlign w:val="center"/>
          </w:tcPr>
          <w:p w:rsidR="007346E7" w:rsidRDefault="00DF2E6D" w14:paraId="43DAB2F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412ms/1000ms</w:t>
            </w:r>
          </w:p>
        </w:tc>
        <w:tc>
          <w:tcPr>
            <w:tcW w:w="0" w:type="auto"/>
            <w:vAlign w:val="center"/>
          </w:tcPr>
          <w:p w:rsidR="007346E7" w:rsidRDefault="00DF2E6D" w14:paraId="09FA2A7E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346E7" w:rsidTr="007346E7" w14:paraId="6EDFCE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CF52211" w14:textId="77777777">
            <w:pPr>
              <w:pStyle w:val="Paragrafoelenco"/>
            </w:pPr>
            <w:r>
              <w:t>90%</w:t>
            </w:r>
          </w:p>
        </w:tc>
        <w:tc>
          <w:tcPr>
            <w:tcW w:w="0" w:type="auto"/>
            <w:vAlign w:val="center"/>
          </w:tcPr>
          <w:p w:rsidR="007346E7" w:rsidRDefault="00DF2E6D" w14:paraId="3356E465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omissioni: 0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681D478E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5</w:t>
            </w:r>
          </w:p>
        </w:tc>
        <w:tc>
          <w:tcPr>
            <w:tcW w:w="0" w:type="auto"/>
            <w:vAlign w:val="center"/>
          </w:tcPr>
          <w:p w:rsidR="007346E7" w:rsidRDefault="007346E7" w14:paraId="0E27B00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7346E7" w:rsidRDefault="00DF2E6D" w14:paraId="5710A80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367ms</w:t>
            </w:r>
          </w:p>
        </w:tc>
      </w:tr>
      <w:tr w:rsidR="007346E7" w:rsidTr="007346E7" w14:paraId="185DD8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C956A87" w14:textId="77777777">
            <w:pPr>
              <w:pStyle w:val="Paragrafoelenco"/>
            </w:pPr>
            <w:r>
              <w:t>Go: triangolo</w:t>
            </w:r>
          </w:p>
        </w:tc>
        <w:tc>
          <w:tcPr>
            <w:tcW w:w="0" w:type="auto"/>
            <w:vAlign w:val="center"/>
          </w:tcPr>
          <w:p w:rsidR="007346E7" w:rsidRDefault="00DF2E6D" w14:paraId="60A7C7C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34/35</w:t>
            </w:r>
          </w:p>
        </w:tc>
        <w:tc>
          <w:tcPr>
            <w:tcW w:w="0" w:type="auto"/>
            <w:vAlign w:val="center"/>
          </w:tcPr>
          <w:p w:rsidR="007346E7" w:rsidRDefault="00DF2E6D" w14:paraId="2AC3B94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14/25</w:t>
            </w:r>
          </w:p>
        </w:tc>
        <w:tc>
          <w:tcPr>
            <w:tcW w:w="0" w:type="auto"/>
            <w:vAlign w:val="center"/>
          </w:tcPr>
          <w:p w:rsidR="007346E7" w:rsidRDefault="00DF2E6D" w14:paraId="6C04696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438ms/1000ms</w:t>
            </w:r>
          </w:p>
        </w:tc>
        <w:tc>
          <w:tcPr>
            <w:tcW w:w="0" w:type="auto"/>
            <w:vAlign w:val="center"/>
          </w:tcPr>
          <w:p w:rsidR="007346E7" w:rsidRDefault="00DF2E6D" w14:paraId="237AFA41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346E7" w:rsidTr="007346E7" w14:paraId="138E25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7B557F38" w14:textId="77777777">
            <w:pPr>
              <w:pStyle w:val="Paragrafoelenco"/>
            </w:pPr>
            <w:r>
              <w:t>96%</w:t>
            </w:r>
          </w:p>
        </w:tc>
        <w:tc>
          <w:tcPr>
            <w:tcW w:w="0" w:type="auto"/>
            <w:vAlign w:val="center"/>
          </w:tcPr>
          <w:p w:rsidR="007346E7" w:rsidRDefault="00DF2E6D" w14:paraId="0A7041B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omissioni: 0</w:t>
            </w:r>
            <w:r>
              <w:br/>
            </w:r>
            <w:r>
              <w:t>ritardi: 0</w:t>
            </w:r>
            <w:r>
              <w:br/>
            </w:r>
            <w:r>
              <w:t>anticipi: 1</w:t>
            </w:r>
          </w:p>
        </w:tc>
        <w:tc>
          <w:tcPr>
            <w:tcW w:w="0" w:type="auto"/>
            <w:vAlign w:val="center"/>
          </w:tcPr>
          <w:p w:rsidR="007346E7" w:rsidRDefault="00DF2E6D" w14:paraId="69C2C56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1</w:t>
            </w:r>
          </w:p>
        </w:tc>
        <w:tc>
          <w:tcPr>
            <w:tcW w:w="0" w:type="auto"/>
            <w:vAlign w:val="center"/>
          </w:tcPr>
          <w:p w:rsidR="007346E7" w:rsidRDefault="007346E7" w14:paraId="60061E4C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7346E7" w:rsidRDefault="00DF2E6D" w14:paraId="53A5FE4E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263ms</w:t>
            </w:r>
          </w:p>
        </w:tc>
      </w:tr>
    </w:tbl>
    <w:p w:rsidR="007346E7" w:rsidRDefault="007346E7" w14:paraId="44EAFD9C" w14:textId="77777777">
      <w:pPr>
        <w:pStyle w:val="Paragrafoelenco"/>
      </w:pPr>
    </w:p>
    <w:p w:rsidR="007346E7" w:rsidRDefault="00DF2E6D" w14:paraId="678BEFC9" w14:textId="77777777">
      <w:pPr>
        <w:pStyle w:val="Paragrafoelenco"/>
      </w:pPr>
      <w:r>
        <w:t xml:space="preserve">Il compito </w:t>
      </w:r>
      <w:r>
        <w:t>Go/No-Go misura l'inibizione della risposta, ovvero la capacità del bambino di sopprimere i comportamenti automatici per eseguire un'azione alternativa richiesta dal compito. In questo compito, sullo schermo vengono presentate una serie di figure geometric</w:t>
      </w:r>
      <w:r>
        <w:t xml:space="preserve">he (triangoli o cerchi, gialli o blu), e al bambino viene richiesto di rispondere a uno stimolo target e di evitare di rispondere a stimoli non bersaglio. L'attività è composta da 4 blocchi di 50 elementi (35 stimoli Go e 15 stimoli No-Go). Ogni stimolo è </w:t>
      </w:r>
      <w:r>
        <w:t>presentato per 500 ms. Quando il bambino risponde o supera i 500 ms, lo stimolo scompare e viene mostrato uno schermo neutro (nero senza stimoli), seguito dallo stimolo successivo intervallo ISI: 500, 750 o 1000 ms). Il numero di risposte corrette e il tem</w:t>
      </w:r>
      <w:r>
        <w:t>po medio di risposta agli stimoli No-Go può essere considerato una misura dell’inibizione (componente FE) in termini di accuratezza e velocità , mentre il numero di risposte corrette e il tempo medio di risposta agli stimoli Go una misure di elaborazione d</w:t>
      </w:r>
      <w:r>
        <w:t>egli stimoli in termini di accuratezza e velocità (processi di base).</w:t>
      </w:r>
    </w:p>
    <w:p w:rsidR="007346E7" w:rsidRDefault="007346E7" w14:paraId="4B94D5A5" w14:textId="77777777">
      <w:pPr>
        <w:pStyle w:val="Paragrafoelenco"/>
      </w:pPr>
    </w:p>
    <w:p w:rsidR="007346E7" w:rsidRDefault="00DF2E6D" w14:paraId="16B1BE40" w14:textId="77777777">
      <w:pPr>
        <w:pStyle w:val="Paragrafoelenco"/>
      </w:pPr>
      <w:r>
        <w:t>Il Go/No-Go contribuisce al profilo integrato standardizzato principale con:</w:t>
      </w:r>
    </w:p>
    <w:p w:rsidR="007346E7" w:rsidRDefault="00DF2E6D" w14:paraId="5448DCDD" w14:textId="77777777">
      <w:pPr>
        <w:pStyle w:val="Paragrafoelenco"/>
      </w:pPr>
      <w:r>
        <w:t>- Accuratezza No-Go -&gt; Inibizione della risposta (IR), accuratezza</w:t>
      </w:r>
    </w:p>
    <w:p w:rsidR="007346E7" w:rsidRDefault="00DF2E6D" w14:paraId="2B245EAC" w14:textId="77777777">
      <w:pPr>
        <w:pStyle w:val="Paragrafoelenco"/>
      </w:pPr>
      <w:r>
        <w:t>- Tempo Go -&gt; Inibizione della risposta (</w:t>
      </w:r>
      <w:r>
        <w:t>IR), velocità</w:t>
      </w:r>
    </w:p>
    <w:p w:rsidR="007346E7" w:rsidRDefault="00DF2E6D" w14:paraId="6D3D28B3" w14:textId="77777777">
      <w:pPr>
        <w:pStyle w:val="Sottotitolo"/>
      </w:pPr>
      <w:r>
        <w:t>Flanker test</w:t>
      </w:r>
    </w:p>
    <w:p w:rsidR="007346E7" w:rsidRDefault="007346E7" w14:paraId="3DEEC669" w14:textId="77777777">
      <w:pPr>
        <w:pStyle w:val="Paragrafoelenco"/>
      </w:pPr>
    </w:p>
    <w:p w:rsidR="007346E7" w:rsidRDefault="00DF2E6D" w14:paraId="2E41062B" w14:textId="77777777">
      <w:pPr>
        <w:pStyle w:val="TipoTEST"/>
      </w:pPr>
      <w:r>
        <w:t>Flanker</w:t>
      </w:r>
    </w:p>
    <w:p w:rsidR="007346E7" w:rsidRDefault="00DF2E6D" w14:paraId="75B310AE" w14:textId="77777777">
      <w:pPr>
        <w:pStyle w:val="Citazione"/>
      </w:pPr>
      <w:r>
        <w:t>Test somministrato il 7 marzo 2022</w:t>
      </w:r>
    </w:p>
    <w:tbl>
      <w:tblPr>
        <w:tblStyle w:val="Tabellagriglia1chiara-colore1"/>
        <w:tblW w:w="5000" w:type="pct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603"/>
        <w:gridCol w:w="2046"/>
        <w:gridCol w:w="2170"/>
        <w:gridCol w:w="1853"/>
        <w:gridCol w:w="1966"/>
      </w:tblGrid>
      <w:tr w:rsidR="007346E7" w:rsidTr="007346E7" w14:paraId="35391F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1C974F8B" w14:textId="77777777">
            <w:pPr>
              <w:pStyle w:val="Paragrafoelenco"/>
            </w:pPr>
            <w:r>
              <w:t>Blocco</w:t>
            </w:r>
          </w:p>
        </w:tc>
        <w:tc>
          <w:tcPr>
            <w:tcW w:w="0" w:type="auto"/>
            <w:vAlign w:val="center"/>
          </w:tcPr>
          <w:p w:rsidR="007346E7" w:rsidRDefault="00DF2E6D" w14:paraId="11A7ECB3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Accuratezza: congrue</w:t>
            </w:r>
          </w:p>
        </w:tc>
        <w:tc>
          <w:tcPr>
            <w:tcW w:w="0" w:type="auto"/>
            <w:vAlign w:val="center"/>
          </w:tcPr>
          <w:p w:rsidR="007346E7" w:rsidRDefault="00DF2E6D" w14:paraId="392BB940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Accuratezza: incongure</w:t>
            </w:r>
          </w:p>
        </w:tc>
        <w:tc>
          <w:tcPr>
            <w:tcW w:w="0" w:type="auto"/>
            <w:vAlign w:val="center"/>
          </w:tcPr>
          <w:p w:rsidR="007346E7" w:rsidRDefault="00DF2E6D" w14:paraId="78AE5B4F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Tempo: congrue</w:t>
            </w:r>
          </w:p>
        </w:tc>
        <w:tc>
          <w:tcPr>
            <w:tcW w:w="0" w:type="auto"/>
            <w:vAlign w:val="center"/>
          </w:tcPr>
          <w:p w:rsidR="007346E7" w:rsidRDefault="00DF2E6D" w14:paraId="21FA09F6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Tempo: incongrue</w:t>
            </w:r>
          </w:p>
        </w:tc>
      </w:tr>
      <w:tr w:rsidR="007346E7" w:rsidTr="007346E7" w14:paraId="25586D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6679B45B" w14:textId="77777777">
            <w:pPr>
              <w:pStyle w:val="Paragrafoelenco"/>
            </w:pPr>
            <w:r>
              <w:t>Frecce blu</w:t>
            </w:r>
          </w:p>
        </w:tc>
        <w:tc>
          <w:tcPr>
            <w:tcW w:w="0" w:type="auto"/>
            <w:vAlign w:val="center"/>
          </w:tcPr>
          <w:p w:rsidR="007346E7" w:rsidRDefault="00DF2E6D" w14:paraId="26F4EAF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19/20</w:t>
            </w:r>
          </w:p>
        </w:tc>
        <w:tc>
          <w:tcPr>
            <w:tcW w:w="0" w:type="auto"/>
            <w:vAlign w:val="center"/>
          </w:tcPr>
          <w:p w:rsidR="007346E7" w:rsidRDefault="00DF2E6D" w14:paraId="24D69DF6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18/20</w:t>
            </w:r>
          </w:p>
        </w:tc>
        <w:tc>
          <w:tcPr>
            <w:tcW w:w="0" w:type="auto"/>
            <w:vAlign w:val="center"/>
          </w:tcPr>
          <w:p w:rsidR="007346E7" w:rsidRDefault="00DF2E6D" w14:paraId="732E5D4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584ms/1500ms</w:t>
            </w:r>
          </w:p>
        </w:tc>
        <w:tc>
          <w:tcPr>
            <w:tcW w:w="0" w:type="auto"/>
            <w:vAlign w:val="center"/>
          </w:tcPr>
          <w:p w:rsidR="007346E7" w:rsidRDefault="00DF2E6D" w14:paraId="4CA63F0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667ms/1500ms</w:t>
            </w:r>
          </w:p>
        </w:tc>
      </w:tr>
      <w:tr w:rsidR="007346E7" w:rsidTr="007346E7" w14:paraId="6A63AE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0D957C09" w14:textId="77777777">
            <w:pPr>
              <w:pStyle w:val="Paragrafoelenco"/>
            </w:pPr>
            <w:r>
              <w:t>93%</w:t>
            </w:r>
          </w:p>
        </w:tc>
        <w:tc>
          <w:tcPr>
            <w:tcW w:w="0" w:type="auto"/>
            <w:vAlign w:val="center"/>
          </w:tcPr>
          <w:p w:rsidR="007346E7" w:rsidRDefault="00DF2E6D" w14:paraId="63515CC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risposta: 1</w:t>
            </w:r>
            <w:r>
              <w:br/>
            </w:r>
            <w:r>
              <w:t>omissioni: 0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0B51165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risposta: 2</w:t>
            </w:r>
            <w:r>
              <w:br/>
            </w:r>
            <w:r>
              <w:t>omissioni: 0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46D5524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errate: 376ms</w:t>
            </w:r>
          </w:p>
        </w:tc>
        <w:tc>
          <w:tcPr>
            <w:tcW w:w="0" w:type="auto"/>
            <w:vAlign w:val="center"/>
          </w:tcPr>
          <w:p w:rsidR="007346E7" w:rsidRDefault="00DF2E6D" w14:paraId="4E3DDA1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errate: 407ms</w:t>
            </w:r>
          </w:p>
        </w:tc>
      </w:tr>
      <w:tr w:rsidR="007346E7" w:rsidTr="007346E7" w14:paraId="282774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2C15012A" w14:textId="77777777">
            <w:pPr>
              <w:pStyle w:val="Paragrafoelenco"/>
            </w:pPr>
            <w:r>
              <w:t>Frecce arancioni</w:t>
            </w:r>
          </w:p>
        </w:tc>
        <w:tc>
          <w:tcPr>
            <w:tcW w:w="0" w:type="auto"/>
            <w:vAlign w:val="center"/>
          </w:tcPr>
          <w:p w:rsidR="007346E7" w:rsidRDefault="00DF2E6D" w14:paraId="03CD9C4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19/20</w:t>
            </w:r>
          </w:p>
        </w:tc>
        <w:tc>
          <w:tcPr>
            <w:tcW w:w="0" w:type="auto"/>
            <w:vAlign w:val="center"/>
          </w:tcPr>
          <w:p w:rsidR="007346E7" w:rsidRDefault="00DF2E6D" w14:paraId="24A2788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14/20</w:t>
            </w:r>
          </w:p>
        </w:tc>
        <w:tc>
          <w:tcPr>
            <w:tcW w:w="0" w:type="auto"/>
            <w:vAlign w:val="center"/>
          </w:tcPr>
          <w:p w:rsidR="007346E7" w:rsidRDefault="00DF2E6D" w14:paraId="640ED24D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797ms/1500ms</w:t>
            </w:r>
          </w:p>
        </w:tc>
        <w:tc>
          <w:tcPr>
            <w:tcW w:w="0" w:type="auto"/>
            <w:vAlign w:val="center"/>
          </w:tcPr>
          <w:p w:rsidR="007346E7" w:rsidRDefault="00DF2E6D" w14:paraId="4BC38C5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814ms/1500ms</w:t>
            </w:r>
          </w:p>
        </w:tc>
      </w:tr>
      <w:tr w:rsidR="007346E7" w:rsidTr="007346E7" w14:paraId="74BB2A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7FBBC54" w14:textId="77777777">
            <w:pPr>
              <w:pStyle w:val="Paragrafoelenco"/>
            </w:pPr>
            <w:r>
              <w:t>83%</w:t>
            </w:r>
          </w:p>
        </w:tc>
        <w:tc>
          <w:tcPr>
            <w:tcW w:w="0" w:type="auto"/>
            <w:vAlign w:val="center"/>
          </w:tcPr>
          <w:p w:rsidR="007346E7" w:rsidRDefault="00DF2E6D" w14:paraId="4B8505A9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risposta: 1</w:t>
            </w:r>
            <w:r>
              <w:br/>
            </w:r>
            <w:r>
              <w:t>omissioni: 0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6EBF73AE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risposta: 4</w:t>
            </w:r>
            <w:r>
              <w:br/>
            </w:r>
            <w:r>
              <w:t>omissioni: 1</w:t>
            </w:r>
            <w:r>
              <w:br/>
            </w:r>
            <w:r>
              <w:t>ritardi: 1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34091F1E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errate: 386ms</w:t>
            </w:r>
          </w:p>
        </w:tc>
        <w:tc>
          <w:tcPr>
            <w:tcW w:w="0" w:type="auto"/>
            <w:vAlign w:val="center"/>
          </w:tcPr>
          <w:p w:rsidR="007346E7" w:rsidRDefault="00DF2E6D" w14:paraId="39558366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errate: 1044ms</w:t>
            </w:r>
          </w:p>
        </w:tc>
      </w:tr>
      <w:tr w:rsidR="007346E7" w:rsidTr="007346E7" w14:paraId="651724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FB24581" w14:textId="77777777">
            <w:pPr>
              <w:pStyle w:val="Paragrafoelenco"/>
            </w:pPr>
            <w:r>
              <w:t>Misto</w:t>
            </w:r>
          </w:p>
        </w:tc>
        <w:tc>
          <w:tcPr>
            <w:tcW w:w="0" w:type="auto"/>
            <w:vAlign w:val="center"/>
          </w:tcPr>
          <w:p w:rsidR="007346E7" w:rsidRDefault="00DF2E6D" w14:paraId="065DE3E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29/32</w:t>
            </w:r>
          </w:p>
        </w:tc>
        <w:tc>
          <w:tcPr>
            <w:tcW w:w="0" w:type="auto"/>
            <w:vAlign w:val="center"/>
          </w:tcPr>
          <w:p w:rsidR="007346E7" w:rsidRDefault="00DF2E6D" w14:paraId="0AE1508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27/32</w:t>
            </w:r>
          </w:p>
        </w:tc>
        <w:tc>
          <w:tcPr>
            <w:tcW w:w="0" w:type="auto"/>
            <w:vAlign w:val="center"/>
          </w:tcPr>
          <w:p w:rsidR="007346E7" w:rsidRDefault="00DF2E6D" w14:paraId="775ECCB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1014ms/2000ms</w:t>
            </w:r>
          </w:p>
        </w:tc>
        <w:tc>
          <w:tcPr>
            <w:tcW w:w="0" w:type="auto"/>
            <w:vAlign w:val="center"/>
          </w:tcPr>
          <w:p w:rsidR="007346E7" w:rsidRDefault="00DF2E6D" w14:paraId="3CCE11ED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1277ms/2000ms</w:t>
            </w:r>
          </w:p>
        </w:tc>
      </w:tr>
      <w:tr w:rsidR="007346E7" w:rsidTr="007346E7" w14:paraId="2F92AC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6D60D568" w14:textId="77777777">
            <w:pPr>
              <w:pStyle w:val="Paragrafoelenco"/>
            </w:pPr>
            <w:r>
              <w:t>88%</w:t>
            </w:r>
          </w:p>
        </w:tc>
        <w:tc>
          <w:tcPr>
            <w:tcW w:w="0" w:type="auto"/>
            <w:vAlign w:val="center"/>
          </w:tcPr>
          <w:p w:rsidR="007346E7" w:rsidRDefault="00DF2E6D" w14:paraId="3C353C49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risposta: 3</w:t>
            </w:r>
            <w:r>
              <w:br/>
            </w:r>
            <w:r>
              <w:t>omissioni: 0</w:t>
            </w:r>
            <w:r>
              <w:br/>
            </w:r>
            <w:r>
              <w:t>ritardi: 0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3B94E62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risposta: 3</w:t>
            </w:r>
            <w:r>
              <w:br/>
            </w:r>
            <w:r>
              <w:t>omissioni: 1</w:t>
            </w:r>
            <w:r>
              <w:br/>
            </w:r>
            <w:r>
              <w:t>ritardi: 1</w:t>
            </w:r>
            <w:r>
              <w:br/>
            </w:r>
            <w:r>
              <w:t>anticipi: 0</w:t>
            </w:r>
          </w:p>
        </w:tc>
        <w:tc>
          <w:tcPr>
            <w:tcW w:w="0" w:type="auto"/>
            <w:vAlign w:val="center"/>
          </w:tcPr>
          <w:p w:rsidR="007346E7" w:rsidRDefault="00DF2E6D" w14:paraId="7AEDB72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errate: 1248ms</w:t>
            </w:r>
          </w:p>
        </w:tc>
        <w:tc>
          <w:tcPr>
            <w:tcW w:w="0" w:type="auto"/>
            <w:vAlign w:val="center"/>
          </w:tcPr>
          <w:p w:rsidR="007346E7" w:rsidRDefault="00DF2E6D" w14:paraId="0D880E11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errate: 1415ms</w:t>
            </w:r>
          </w:p>
        </w:tc>
      </w:tr>
    </w:tbl>
    <w:p w:rsidR="007346E7" w:rsidRDefault="007346E7" w14:paraId="3656B9AB" w14:textId="77777777">
      <w:pPr>
        <w:pStyle w:val="Paragrafoelenco"/>
      </w:pPr>
    </w:p>
    <w:p w:rsidR="007346E7" w:rsidRDefault="00DF2E6D" w14:paraId="32048C7B" w14:textId="77777777">
      <w:pPr>
        <w:pStyle w:val="Paragrafoelenco"/>
      </w:pPr>
      <w:r>
        <w:t xml:space="preserve">Questo compito misura il controllo delle </w:t>
      </w:r>
      <w:r>
        <w:t>interferenze, ovvero l'abilità del soggetto di ignorare le informazioni irrilevanti, e la flessibilità cognitiva, ovvero la capacità di comportarsi secondo due differenti sistemi di regole in base alle caratteristiche degli stimoli.</w:t>
      </w:r>
    </w:p>
    <w:p w:rsidR="007346E7" w:rsidRDefault="00DF2E6D" w14:paraId="1F16A67B" w14:textId="77777777">
      <w:pPr>
        <w:pStyle w:val="Paragrafoelenco"/>
      </w:pPr>
      <w:r>
        <w:t>In questa attività,</w:t>
      </w:r>
      <w:r>
        <w:t xml:space="preserve"> compaiono sullo schermo cinque frecce allineate e al bambino viene richiesto di indicare la direzione della freccia target, ignorando le altre. Nel 1° blocco le frecce sono blu, nel 2° sono arancioni e nel terzo sono per il 50% blu e per il 50% arancioni.</w:t>
      </w:r>
      <w:r>
        <w:t xml:space="preserve"> Nel 50% dei casi di ciascun blocco tutte le frecce puntano nella stessa direzione (condizione congruente), nel 50% dei casi la freccia al centro ha una direzione diversa da tutte le altre (condizione incongruente). In tutti i blocchi il bambino vede un pu</w:t>
      </w:r>
      <w:r>
        <w:t>nto di fissazione al centro dello schermo per circa 600-1200 ms. Quindi la schermata rimane bianca per 600ms, prima della presentazione dello stimolo, che può durare fino a 1500 ms. La risposta è considerata valida se avvenuta dopo i 200 ms dalla present</w:t>
      </w:r>
      <w:r>
        <w:t>azione dello stimolo e prima della sua sparizione.</w:t>
      </w:r>
    </w:p>
    <w:p w:rsidR="007346E7" w:rsidRDefault="007346E7" w14:paraId="45FB0818" w14:textId="77777777">
      <w:pPr>
        <w:pStyle w:val="Paragrafoelenco"/>
      </w:pPr>
    </w:p>
    <w:p w:rsidR="007346E7" w:rsidRDefault="00DF2E6D" w14:paraId="17803DE5" w14:textId="77777777">
      <w:pPr>
        <w:pStyle w:val="Paragrafoelenco"/>
      </w:pPr>
      <w:r>
        <w:t>Il Flanker contribuisce al profilo integrato standardizzato principale con:</w:t>
      </w:r>
    </w:p>
    <w:p w:rsidR="007346E7" w:rsidRDefault="00DF2E6D" w14:paraId="0420E8AC" w14:textId="77777777">
      <w:pPr>
        <w:pStyle w:val="Paragrafoelenco"/>
      </w:pPr>
      <w:r>
        <w:t>- Accuratezza incongrue frecce blu e arancioni -&gt; Controllo interferenza (CI), accuratezza</w:t>
      </w:r>
    </w:p>
    <w:p w:rsidR="007346E7" w:rsidRDefault="00DF2E6D" w14:paraId="085FFB5F" w14:textId="77777777">
      <w:pPr>
        <w:pStyle w:val="Paragrafoelenco"/>
      </w:pPr>
      <w:r>
        <w:t>- Tempo incongrue frecce blu e aranci</w:t>
      </w:r>
      <w:r>
        <w:t>oni -&gt; Controllo interferenza (CI), velocità</w:t>
      </w:r>
    </w:p>
    <w:p w:rsidR="007346E7" w:rsidRDefault="00DF2E6D" w14:paraId="4A56C761" w14:textId="77777777">
      <w:pPr>
        <w:pStyle w:val="Paragrafoelenco"/>
      </w:pPr>
      <w:r>
        <w:t>- Accuratezza incongrue frecce miste -&gt; Flessibilità cognitiva (FC), accuratezza</w:t>
      </w:r>
    </w:p>
    <w:p w:rsidR="007346E7" w:rsidRDefault="00DF2E6D" w14:paraId="7F6473A9" w14:textId="77777777">
      <w:pPr>
        <w:pStyle w:val="Paragrafoelenco"/>
      </w:pPr>
      <w:r>
        <w:t>- Tempo incongrue frecce miste -&gt; Flessibilità cognitiva (FC), velocità</w:t>
      </w:r>
    </w:p>
    <w:p w:rsidR="007346E7" w:rsidRDefault="00DF2E6D" w14:paraId="09C6FDB5" w14:textId="77777777">
      <w:pPr>
        <w:pStyle w:val="Sottotitolo"/>
      </w:pPr>
      <w:r>
        <w:t>N-back test</w:t>
      </w:r>
    </w:p>
    <w:p w:rsidR="007346E7" w:rsidRDefault="007346E7" w14:paraId="049F31CB" w14:textId="77777777">
      <w:pPr>
        <w:pStyle w:val="Paragrafoelenco"/>
      </w:pPr>
    </w:p>
    <w:p w:rsidR="007346E7" w:rsidRDefault="00DF2E6D" w14:paraId="16EA77E7" w14:textId="77777777">
      <w:pPr>
        <w:pStyle w:val="TipoTEST"/>
      </w:pPr>
      <w:r>
        <w:t>N-back</w:t>
      </w:r>
    </w:p>
    <w:p w:rsidR="007346E7" w:rsidRDefault="00DF2E6D" w14:paraId="1C52F405" w14:textId="77777777">
      <w:pPr>
        <w:pStyle w:val="Citazione"/>
      </w:pPr>
      <w:r>
        <w:t>Test somministrato il 7 marzo 2022</w:t>
      </w:r>
    </w:p>
    <w:tbl>
      <w:tblPr>
        <w:tblStyle w:val="Tabellagriglia1chiara-colore1"/>
        <w:tblW w:w="5000" w:type="pct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2414"/>
        <w:gridCol w:w="2934"/>
        <w:gridCol w:w="2168"/>
      </w:tblGrid>
      <w:tr w:rsidR="007346E7" w:rsidTr="007346E7" w14:paraId="7BDC7B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400A7861" w14:textId="77777777">
            <w:pPr>
              <w:pStyle w:val="Paragrafoelenco"/>
            </w:pPr>
            <w:r>
              <w:t>Blocco</w:t>
            </w:r>
          </w:p>
        </w:tc>
        <w:tc>
          <w:tcPr>
            <w:tcW w:w="0" w:type="auto"/>
            <w:vAlign w:val="center"/>
          </w:tcPr>
          <w:p w:rsidR="007346E7" w:rsidRDefault="00DF2E6D" w14:paraId="7DFB9525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Accuratezza: target</w:t>
            </w:r>
          </w:p>
        </w:tc>
        <w:tc>
          <w:tcPr>
            <w:tcW w:w="0" w:type="auto"/>
            <w:vAlign w:val="center"/>
          </w:tcPr>
          <w:p w:rsidR="007346E7" w:rsidRDefault="00DF2E6D" w14:paraId="07501500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Accuratezza: non-target</w:t>
            </w:r>
          </w:p>
        </w:tc>
        <w:tc>
          <w:tcPr>
            <w:tcW w:w="0" w:type="auto"/>
            <w:vAlign w:val="center"/>
          </w:tcPr>
          <w:p w:rsidR="007346E7" w:rsidRDefault="00DF2E6D" w14:paraId="22628539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 medio</w:t>
            </w:r>
          </w:p>
        </w:tc>
      </w:tr>
      <w:tr w:rsidR="007346E7" w:rsidTr="007346E7" w14:paraId="5EDC06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50F726B" w14:textId="77777777">
            <w:pPr>
              <w:pStyle w:val="Paragrafoelenco"/>
            </w:pPr>
            <w:r>
              <w:t>N-back 1, colori</w:t>
            </w:r>
          </w:p>
        </w:tc>
        <w:tc>
          <w:tcPr>
            <w:tcW w:w="0" w:type="auto"/>
            <w:vAlign w:val="center"/>
          </w:tcPr>
          <w:p w:rsidR="007346E7" w:rsidRDefault="00DF2E6D" w14:paraId="6CC8B21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16/16</w:t>
            </w:r>
          </w:p>
        </w:tc>
        <w:tc>
          <w:tcPr>
            <w:tcW w:w="0" w:type="auto"/>
            <w:vAlign w:val="center"/>
          </w:tcPr>
          <w:p w:rsidR="007346E7" w:rsidRDefault="00DF2E6D" w14:paraId="2038CBD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36/36</w:t>
            </w:r>
          </w:p>
        </w:tc>
        <w:tc>
          <w:tcPr>
            <w:tcW w:w="0" w:type="auto"/>
            <w:vAlign w:val="center"/>
          </w:tcPr>
          <w:p w:rsidR="007346E7" w:rsidRDefault="00DF2E6D" w14:paraId="36923825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451ms/1500ms</w:t>
            </w:r>
          </w:p>
        </w:tc>
      </w:tr>
      <w:tr w:rsidR="007346E7" w:rsidTr="007346E7" w14:paraId="2624F4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135237C8" w14:textId="77777777">
            <w:pPr>
              <w:pStyle w:val="Paragrafoelenco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7346E7" w:rsidRDefault="00DF2E6D" w14:paraId="250EFAB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omissioni: 0</w:t>
            </w:r>
          </w:p>
        </w:tc>
        <w:tc>
          <w:tcPr>
            <w:tcW w:w="0" w:type="auto"/>
            <w:vAlign w:val="center"/>
          </w:tcPr>
          <w:p w:rsidR="007346E7" w:rsidRDefault="00DF2E6D" w14:paraId="7BDD5AA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0</w:t>
            </w:r>
          </w:p>
        </w:tc>
        <w:tc>
          <w:tcPr>
            <w:tcW w:w="0" w:type="auto"/>
            <w:vAlign w:val="center"/>
          </w:tcPr>
          <w:p w:rsidR="007346E7" w:rsidRDefault="00DF2E6D" w14:paraId="6155CB6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0</w:t>
            </w:r>
          </w:p>
        </w:tc>
      </w:tr>
      <w:tr w:rsidR="007346E7" w:rsidTr="007346E7" w14:paraId="7A4407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6443F32B" w14:textId="77777777">
            <w:pPr>
              <w:pStyle w:val="Paragrafoelenco"/>
            </w:pPr>
            <w:r>
              <w:t>N-back 2, colori</w:t>
            </w:r>
          </w:p>
        </w:tc>
        <w:tc>
          <w:tcPr>
            <w:tcW w:w="0" w:type="auto"/>
            <w:vAlign w:val="center"/>
          </w:tcPr>
          <w:p w:rsidR="007346E7" w:rsidRDefault="00DF2E6D" w14:paraId="008D4F12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10/17</w:t>
            </w:r>
          </w:p>
        </w:tc>
        <w:tc>
          <w:tcPr>
            <w:tcW w:w="0" w:type="auto"/>
            <w:vAlign w:val="center"/>
          </w:tcPr>
          <w:p w:rsidR="007346E7" w:rsidRDefault="00DF2E6D" w14:paraId="42F0731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29/35</w:t>
            </w:r>
          </w:p>
        </w:tc>
        <w:tc>
          <w:tcPr>
            <w:tcW w:w="0" w:type="auto"/>
            <w:vAlign w:val="center"/>
          </w:tcPr>
          <w:p w:rsidR="007346E7" w:rsidRDefault="00DF2E6D" w14:paraId="6D64298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876ms/1500ms</w:t>
            </w:r>
          </w:p>
        </w:tc>
      </w:tr>
      <w:tr w:rsidR="007346E7" w:rsidTr="007346E7" w14:paraId="002198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78DD41F2" w14:textId="77777777">
            <w:pPr>
              <w:pStyle w:val="Paragrafoelenco"/>
            </w:pPr>
            <w:r>
              <w:t>75%</w:t>
            </w:r>
          </w:p>
        </w:tc>
        <w:tc>
          <w:tcPr>
            <w:tcW w:w="0" w:type="auto"/>
            <w:vAlign w:val="center"/>
          </w:tcPr>
          <w:p w:rsidR="007346E7" w:rsidRDefault="00DF2E6D" w14:paraId="4D6C9DFC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omissioni: 7</w:t>
            </w:r>
          </w:p>
        </w:tc>
        <w:tc>
          <w:tcPr>
            <w:tcW w:w="0" w:type="auto"/>
            <w:vAlign w:val="center"/>
          </w:tcPr>
          <w:p w:rsidR="007346E7" w:rsidRDefault="00DF2E6D" w14:paraId="57E7EAF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6</w:t>
            </w:r>
          </w:p>
        </w:tc>
        <w:tc>
          <w:tcPr>
            <w:tcW w:w="0" w:type="auto"/>
            <w:vAlign w:val="center"/>
          </w:tcPr>
          <w:p w:rsidR="007346E7" w:rsidRDefault="00DF2E6D" w14:paraId="50D14A5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commissioni: 916</w:t>
            </w:r>
          </w:p>
        </w:tc>
      </w:tr>
      <w:tr w:rsidR="007346E7" w:rsidTr="007346E7" w14:paraId="6FC14C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633ADE37" w14:textId="77777777">
            <w:pPr>
              <w:pStyle w:val="Paragrafoelenco"/>
            </w:pPr>
            <w:r>
              <w:t>N-back 1, forme</w:t>
            </w:r>
          </w:p>
        </w:tc>
        <w:tc>
          <w:tcPr>
            <w:tcW w:w="0" w:type="auto"/>
            <w:vAlign w:val="center"/>
          </w:tcPr>
          <w:p w:rsidR="007346E7" w:rsidRDefault="00DF2E6D" w14:paraId="196DDC6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13/16</w:t>
            </w:r>
          </w:p>
        </w:tc>
        <w:tc>
          <w:tcPr>
            <w:tcW w:w="0" w:type="auto"/>
            <w:vAlign w:val="center"/>
          </w:tcPr>
          <w:p w:rsidR="007346E7" w:rsidRDefault="00DF2E6D" w14:paraId="70B3230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34/36</w:t>
            </w:r>
          </w:p>
        </w:tc>
        <w:tc>
          <w:tcPr>
            <w:tcW w:w="0" w:type="auto"/>
            <w:vAlign w:val="center"/>
          </w:tcPr>
          <w:p w:rsidR="007346E7" w:rsidRDefault="00DF2E6D" w14:paraId="6467C89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672ms/1500ms</w:t>
            </w:r>
          </w:p>
        </w:tc>
      </w:tr>
      <w:tr w:rsidR="007346E7" w:rsidTr="007346E7" w14:paraId="279634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7B403A3A" w14:textId="77777777">
            <w:pPr>
              <w:pStyle w:val="Paragrafoelenco"/>
            </w:pPr>
            <w:r>
              <w:t>N-back 1, forme</w:t>
            </w:r>
          </w:p>
        </w:tc>
        <w:tc>
          <w:tcPr>
            <w:tcW w:w="0" w:type="auto"/>
            <w:vAlign w:val="center"/>
          </w:tcPr>
          <w:p w:rsidR="007346E7" w:rsidRDefault="00DF2E6D" w14:paraId="392B832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13/16</w:t>
            </w:r>
          </w:p>
        </w:tc>
        <w:tc>
          <w:tcPr>
            <w:tcW w:w="0" w:type="auto"/>
            <w:vAlign w:val="center"/>
          </w:tcPr>
          <w:p w:rsidR="007346E7" w:rsidRDefault="00DF2E6D" w14:paraId="24ED07C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34/36</w:t>
            </w:r>
          </w:p>
        </w:tc>
        <w:tc>
          <w:tcPr>
            <w:tcW w:w="0" w:type="auto"/>
            <w:vAlign w:val="center"/>
          </w:tcPr>
          <w:p w:rsidR="007346E7" w:rsidRDefault="00DF2E6D" w14:paraId="68484FEC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672ms/1500ms</w:t>
            </w:r>
          </w:p>
        </w:tc>
      </w:tr>
      <w:tr w:rsidR="007346E7" w:rsidTr="007346E7" w14:paraId="3FAF49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0FAB6D5A" w14:textId="77777777">
            <w:pPr>
              <w:pStyle w:val="Paragrafoelenco"/>
            </w:pPr>
            <w:r>
              <w:t>N-back 2, forme</w:t>
            </w:r>
          </w:p>
        </w:tc>
        <w:tc>
          <w:tcPr>
            <w:tcW w:w="0" w:type="auto"/>
            <w:vAlign w:val="center"/>
          </w:tcPr>
          <w:p w:rsidR="007346E7" w:rsidRDefault="00DF2E6D" w14:paraId="44030E76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9/16</w:t>
            </w:r>
          </w:p>
        </w:tc>
        <w:tc>
          <w:tcPr>
            <w:tcW w:w="0" w:type="auto"/>
            <w:vAlign w:val="center"/>
          </w:tcPr>
          <w:p w:rsidR="007346E7" w:rsidRDefault="00DF2E6D" w14:paraId="345F2265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32/36</w:t>
            </w:r>
          </w:p>
        </w:tc>
        <w:tc>
          <w:tcPr>
            <w:tcW w:w="0" w:type="auto"/>
            <w:vAlign w:val="center"/>
          </w:tcPr>
          <w:p w:rsidR="007346E7" w:rsidRDefault="00DF2E6D" w14:paraId="267AAFAA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830ms/1500ms</w:t>
            </w:r>
          </w:p>
        </w:tc>
      </w:tr>
      <w:tr w:rsidR="007346E7" w:rsidTr="007346E7" w14:paraId="3178B2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23872BDB" w14:textId="77777777">
            <w:pPr>
              <w:pStyle w:val="Paragrafoelenco"/>
            </w:pPr>
            <w:r>
              <w:t>N-back 2, forme</w:t>
            </w:r>
          </w:p>
        </w:tc>
        <w:tc>
          <w:tcPr>
            <w:tcW w:w="0" w:type="auto"/>
            <w:vAlign w:val="center"/>
          </w:tcPr>
          <w:p w:rsidR="007346E7" w:rsidRDefault="00DF2E6D" w14:paraId="526008D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9/16</w:t>
            </w:r>
          </w:p>
        </w:tc>
        <w:tc>
          <w:tcPr>
            <w:tcW w:w="0" w:type="auto"/>
            <w:vAlign w:val="center"/>
          </w:tcPr>
          <w:p w:rsidR="007346E7" w:rsidRDefault="00DF2E6D" w14:paraId="52B19E4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32/36</w:t>
            </w:r>
          </w:p>
        </w:tc>
        <w:tc>
          <w:tcPr>
            <w:tcW w:w="0" w:type="auto"/>
            <w:vAlign w:val="center"/>
          </w:tcPr>
          <w:p w:rsidR="007346E7" w:rsidRDefault="00DF2E6D" w14:paraId="20CB9CC9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830ms/1500ms</w:t>
            </w:r>
          </w:p>
        </w:tc>
      </w:tr>
      <w:tr w:rsidR="007346E7" w:rsidTr="007346E7" w14:paraId="55C792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204C778B" w14:textId="77777777">
            <w:pPr>
              <w:pStyle w:val="Paragrafoelenco"/>
            </w:pPr>
            <w:r>
              <w:t>N-back 1, lettere</w:t>
            </w:r>
          </w:p>
        </w:tc>
        <w:tc>
          <w:tcPr>
            <w:tcW w:w="0" w:type="auto"/>
            <w:vAlign w:val="center"/>
          </w:tcPr>
          <w:p w:rsidR="007346E7" w:rsidRDefault="00DF2E6D" w14:paraId="23B06B3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15/16</w:t>
            </w:r>
          </w:p>
        </w:tc>
        <w:tc>
          <w:tcPr>
            <w:tcW w:w="0" w:type="auto"/>
            <w:vAlign w:val="center"/>
          </w:tcPr>
          <w:p w:rsidR="007346E7" w:rsidRDefault="00DF2E6D" w14:paraId="45A70F2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31/36</w:t>
            </w:r>
          </w:p>
        </w:tc>
        <w:tc>
          <w:tcPr>
            <w:tcW w:w="0" w:type="auto"/>
            <w:vAlign w:val="center"/>
          </w:tcPr>
          <w:p w:rsidR="007346E7" w:rsidRDefault="00DF2E6D" w14:paraId="0EBBEC15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839ms/1500ms</w:t>
            </w:r>
          </w:p>
        </w:tc>
      </w:tr>
      <w:tr w:rsidR="007346E7" w:rsidTr="007346E7" w14:paraId="04F152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55D9C737" w14:textId="77777777">
            <w:pPr>
              <w:pStyle w:val="Paragrafoelenco"/>
            </w:pPr>
            <w:r>
              <w:t>N-back 1, lettere</w:t>
            </w:r>
          </w:p>
        </w:tc>
        <w:tc>
          <w:tcPr>
            <w:tcW w:w="0" w:type="auto"/>
            <w:vAlign w:val="center"/>
          </w:tcPr>
          <w:p w:rsidR="007346E7" w:rsidRDefault="00DF2E6D" w14:paraId="2E2AC514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15/16</w:t>
            </w:r>
          </w:p>
        </w:tc>
        <w:tc>
          <w:tcPr>
            <w:tcW w:w="0" w:type="auto"/>
            <w:vAlign w:val="center"/>
          </w:tcPr>
          <w:p w:rsidR="007346E7" w:rsidRDefault="00DF2E6D" w14:paraId="5D243F90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31/36</w:t>
            </w:r>
          </w:p>
        </w:tc>
        <w:tc>
          <w:tcPr>
            <w:tcW w:w="0" w:type="auto"/>
            <w:vAlign w:val="center"/>
          </w:tcPr>
          <w:p w:rsidR="007346E7" w:rsidRDefault="00DF2E6D" w14:paraId="2931771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839ms/1500ms</w:t>
            </w:r>
          </w:p>
        </w:tc>
      </w:tr>
      <w:tr w:rsidR="007346E7" w:rsidTr="007346E7" w14:paraId="416E2B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43036418" w14:textId="77777777">
            <w:pPr>
              <w:pStyle w:val="Paragrafoelenco"/>
            </w:pPr>
            <w:r>
              <w:t>N-back 2, lettere</w:t>
            </w:r>
          </w:p>
        </w:tc>
        <w:tc>
          <w:tcPr>
            <w:tcW w:w="0" w:type="auto"/>
            <w:vAlign w:val="center"/>
          </w:tcPr>
          <w:p w:rsidR="007346E7" w:rsidRDefault="00DF2E6D" w14:paraId="13597BDD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14/16</w:t>
            </w:r>
          </w:p>
        </w:tc>
        <w:tc>
          <w:tcPr>
            <w:tcW w:w="0" w:type="auto"/>
            <w:vAlign w:val="center"/>
          </w:tcPr>
          <w:p w:rsidR="007346E7" w:rsidRDefault="00DF2E6D" w14:paraId="4397803C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34/36</w:t>
            </w:r>
          </w:p>
        </w:tc>
        <w:tc>
          <w:tcPr>
            <w:tcW w:w="0" w:type="auto"/>
            <w:vAlign w:val="center"/>
          </w:tcPr>
          <w:p w:rsidR="007346E7" w:rsidRDefault="00DF2E6D" w14:paraId="6B5B5910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881ms/1500ms</w:t>
            </w:r>
          </w:p>
        </w:tc>
      </w:tr>
      <w:tr w:rsidR="007346E7" w:rsidTr="007346E7" w14:paraId="42B690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71E9037E" w14:textId="77777777">
            <w:pPr>
              <w:pStyle w:val="Paragrafoelenco"/>
            </w:pPr>
            <w:r>
              <w:t>N-back 2, lettere</w:t>
            </w:r>
          </w:p>
        </w:tc>
        <w:tc>
          <w:tcPr>
            <w:tcW w:w="0" w:type="auto"/>
            <w:vAlign w:val="center"/>
          </w:tcPr>
          <w:p w:rsidR="007346E7" w:rsidRDefault="00DF2E6D" w14:paraId="5F488B9F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14/16</w:t>
            </w:r>
          </w:p>
        </w:tc>
        <w:tc>
          <w:tcPr>
            <w:tcW w:w="0" w:type="auto"/>
            <w:vAlign w:val="center"/>
          </w:tcPr>
          <w:p w:rsidR="007346E7" w:rsidRDefault="00DF2E6D" w14:paraId="60154009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34/36</w:t>
            </w:r>
          </w:p>
        </w:tc>
        <w:tc>
          <w:tcPr>
            <w:tcW w:w="0" w:type="auto"/>
            <w:vAlign w:val="center"/>
          </w:tcPr>
          <w:p w:rsidR="007346E7" w:rsidRDefault="00DF2E6D" w14:paraId="0415505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881ms/1500ms</w:t>
            </w:r>
          </w:p>
        </w:tc>
      </w:tr>
    </w:tbl>
    <w:p w:rsidR="007346E7" w:rsidRDefault="007346E7" w14:paraId="53128261" w14:textId="77777777">
      <w:pPr>
        <w:pStyle w:val="Paragrafoelenco"/>
      </w:pPr>
    </w:p>
    <w:p w:rsidR="007346E7" w:rsidRDefault="00DF2E6D" w14:paraId="3DF717B7" w14:textId="77777777">
      <w:pPr>
        <w:pStyle w:val="Paragrafoelenco"/>
      </w:pPr>
      <w:r>
        <w:t xml:space="preserve">Il compito N-back misura l’aggiornamento in memoria di lavoro. Il bambino vede una sequenza di stimoli al centro dello schermo e deve premere la </w:t>
      </w:r>
      <w:r>
        <w:t>barra spaziatrice quando lo stimolo corrisponde a uno degli stimoli precedenti, quello subito prima (1-back) o quello ancora antecedente (2-back). Il test consta di tre diverse condizioni di difficoltà crescente, ovvero colori, forme, e lettere. Ogni condi</w:t>
      </w:r>
      <w:r>
        <w:t>zione ha due blocchi, 1-back e 2-back, rispettivamente, per un totale di sei blocchi diversi. Gli stimoli sono colori (giallo, blu, verde, rosso e nero) nei primi due blocchi, forme (triangoli, cerchi, quadrati, parallelogrammi e pentagoni) nel 3° e 4° blo</w:t>
      </w:r>
      <w:r>
        <w:t>cco, e lettere (l, m, g, t e b, scritte sia in maiuscolo che in minuscolo) negli ultimi due blocchi. Il bambino è tenuto a rispondere premendo la barra spaziatrice se lo stimolo ha lo stesso colore (o forma o lettera) del precedente (1-back) o come due sti</w:t>
      </w:r>
      <w:r>
        <w:t>moli indietro (2-back). Ogni blocco è composto da 52 elementi, di cui 16 target. Il tempo di presentazione dello stimolo è di 1500 ms con un ISI di 1000 ms.</w:t>
      </w:r>
    </w:p>
    <w:p w:rsidR="007346E7" w:rsidRDefault="007346E7" w14:paraId="62486C05" w14:textId="77777777">
      <w:pPr>
        <w:pStyle w:val="Paragrafoelenco"/>
      </w:pPr>
    </w:p>
    <w:p w:rsidR="007346E7" w:rsidRDefault="00DF2E6D" w14:paraId="006EA5C8" w14:textId="77777777">
      <w:pPr>
        <w:pStyle w:val="Paragrafoelenco"/>
      </w:pPr>
      <w:r>
        <w:t>N-back contribuisce al profilo integrato standardizzato principale con:</w:t>
      </w:r>
    </w:p>
    <w:p w:rsidR="007346E7" w:rsidRDefault="00DF2E6D" w14:paraId="28304AE8" w14:textId="77777777">
      <w:pPr>
        <w:pStyle w:val="Paragrafoelenco"/>
      </w:pPr>
      <w:r>
        <w:t>- Accuratezza target N-1 b</w:t>
      </w:r>
      <w:r>
        <w:t>ack-&gt; Aggiornamento in memoria di lavoro a basso cairco cognitivo (AMM-bcc), accuratezza</w:t>
      </w:r>
    </w:p>
    <w:p w:rsidR="007346E7" w:rsidRDefault="00DF2E6D" w14:paraId="3B35B584" w14:textId="77777777">
      <w:pPr>
        <w:pStyle w:val="Paragrafoelenco"/>
      </w:pPr>
      <w:r>
        <w:t>- Tempo medio N-1 back-&gt; Aggiornamento in memoria di lavoro a basso cairco cognitivo (AMM-bcc), velocità</w:t>
      </w:r>
    </w:p>
    <w:p w:rsidR="007346E7" w:rsidRDefault="00DF2E6D" w14:paraId="16B0C309" w14:textId="77777777">
      <w:pPr>
        <w:pStyle w:val="Paragrafoelenco"/>
      </w:pPr>
      <w:r>
        <w:t>N-back contribuisce al profilo integrato standardizzato princi</w:t>
      </w:r>
      <w:r>
        <w:t>pale con:</w:t>
      </w:r>
    </w:p>
    <w:p w:rsidR="007346E7" w:rsidRDefault="00DF2E6D" w14:paraId="7B834E36" w14:textId="77777777">
      <w:pPr>
        <w:pStyle w:val="Paragrafoelenco"/>
      </w:pPr>
      <w:r>
        <w:t>- Accuratezza target N-2 back-&gt; Aggiornamento in memoria di lavoro ad alto cairco cognitivo (AMM-acc), accuratezza</w:t>
      </w:r>
    </w:p>
    <w:p w:rsidR="007346E7" w:rsidRDefault="00DF2E6D" w14:paraId="090089B6" w14:textId="77777777">
      <w:pPr>
        <w:pStyle w:val="Paragrafoelenco"/>
      </w:pPr>
      <w:r>
        <w:t>- Tempo medio N-2 back-&gt; Aggiornamento in memoria di lavoro ad alto cairco cognitivo (AMM-acc), velocità</w:t>
      </w:r>
    </w:p>
    <w:p w:rsidR="007346E7" w:rsidRDefault="00DF2E6D" w14:paraId="1342D2E5" w14:textId="77777777">
      <w:pPr>
        <w:pStyle w:val="Sottotitolo"/>
      </w:pPr>
      <w:r>
        <w:t>TPQ test</w:t>
      </w:r>
    </w:p>
    <w:p w:rsidR="007346E7" w:rsidRDefault="007346E7" w14:paraId="4101652C" w14:textId="77777777">
      <w:pPr>
        <w:pStyle w:val="Paragrafoelenco"/>
      </w:pPr>
    </w:p>
    <w:p w:rsidR="007346E7" w:rsidRDefault="00DF2E6D" w14:paraId="2B2023D2" w14:textId="77777777">
      <w:pPr>
        <w:pStyle w:val="TipoTEST"/>
      </w:pPr>
      <w:r>
        <w:t>TPQ</w:t>
      </w:r>
    </w:p>
    <w:p w:rsidR="007346E7" w:rsidRDefault="00DF2E6D" w14:paraId="698837D0" w14:textId="77777777">
      <w:pPr>
        <w:pStyle w:val="Citazione"/>
      </w:pPr>
      <w:r>
        <w:t xml:space="preserve">Test </w:t>
      </w:r>
      <w:r>
        <w:t>somministrato il 16 marzo 2022</w:t>
      </w:r>
    </w:p>
    <w:tbl>
      <w:tblPr>
        <w:tblStyle w:val="Tabellagriglia1chiara-colore1"/>
        <w:tblW w:w="5000" w:type="pct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4696"/>
        <w:gridCol w:w="4942"/>
      </w:tblGrid>
      <w:tr w:rsidR="007346E7" w:rsidTr="007346E7" w14:paraId="6EC771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1D739A8F" w14:textId="77777777">
            <w:pPr>
              <w:pStyle w:val="Paragrafoelenco"/>
            </w:pPr>
            <w:r>
              <w:t>TPQ</w:t>
            </w:r>
          </w:p>
        </w:tc>
        <w:tc>
          <w:tcPr>
            <w:tcW w:w="0" w:type="auto"/>
            <w:vAlign w:val="center"/>
          </w:tcPr>
          <w:p w:rsidR="007346E7" w:rsidRDefault="007346E7" w14:paraId="4B99056E" w14:textId="777777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6E7" w:rsidTr="007346E7" w14:paraId="7EDBAA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E224867" w14:textId="77777777">
            <w:pPr>
              <w:pStyle w:val="Paragrafoelenco"/>
            </w:pPr>
            <w:r>
              <w:t>1. Memorizzazione attività</w:t>
            </w:r>
          </w:p>
        </w:tc>
        <w:tc>
          <w:tcPr>
            <w:tcW w:w="0" w:type="auto"/>
            <w:vAlign w:val="center"/>
          </w:tcPr>
          <w:p w:rsidR="007346E7" w:rsidRDefault="00DF2E6D" w14:paraId="3238BF28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 memorizzazione: 100%</w:t>
            </w:r>
          </w:p>
        </w:tc>
      </w:tr>
      <w:tr w:rsidR="007346E7" w:rsidTr="007346E7" w14:paraId="0E9C04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571EE4F9" w14:textId="77777777">
            <w:pPr>
              <w:pStyle w:val="Paragrafoelenco"/>
            </w:pPr>
            <w:r>
              <w:t>2. Stima attività</w:t>
            </w:r>
          </w:p>
        </w:tc>
        <w:tc>
          <w:tcPr>
            <w:tcW w:w="0" w:type="auto"/>
            <w:vAlign w:val="center"/>
          </w:tcPr>
          <w:p w:rsidR="007346E7" w:rsidRDefault="00DF2E6D" w14:paraId="7E57470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 stima: 73%</w:t>
            </w:r>
          </w:p>
        </w:tc>
      </w:tr>
      <w:tr w:rsidR="007346E7" w:rsidTr="007346E7" w14:paraId="2F8556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38D13547" w14:textId="77777777">
            <w:pPr>
              <w:pStyle w:val="Paragrafoelenco"/>
            </w:pPr>
            <w:r>
              <w:t>3. Pianificazione</w:t>
            </w:r>
          </w:p>
        </w:tc>
        <w:tc>
          <w:tcPr>
            <w:tcW w:w="0" w:type="auto"/>
            <w:vAlign w:val="center"/>
          </w:tcPr>
          <w:p w:rsidR="007346E7" w:rsidRDefault="00DF2E6D" w14:paraId="2B7F2D3B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 pianificazione: 100%</w:t>
            </w:r>
            <w:r>
              <w:br/>
            </w:r>
            <w:r>
              <w:t>Accuratezza luoghi: 91%</w:t>
            </w:r>
            <w:r>
              <w:br/>
            </w:r>
            <w:r>
              <w:t>Scoring vincoli: 100%</w:t>
            </w:r>
          </w:p>
        </w:tc>
      </w:tr>
      <w:tr w:rsidR="007346E7" w:rsidTr="007346E7" w14:paraId="4B8C71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44FFB99D" w14:textId="77777777">
            <w:pPr>
              <w:pStyle w:val="Paragrafoelenco"/>
            </w:pPr>
            <w:r>
              <w:t xml:space="preserve">4. Pianificazione </w:t>
            </w:r>
            <w:r>
              <w:t>con mappa</w:t>
            </w:r>
          </w:p>
        </w:tc>
        <w:tc>
          <w:tcPr>
            <w:tcW w:w="0" w:type="auto"/>
            <w:vAlign w:val="center"/>
          </w:tcPr>
          <w:p w:rsidR="007346E7" w:rsidRDefault="00DF2E6D" w14:paraId="77E769F7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Accuratezza pianificazione: 100%</w:t>
            </w:r>
            <w:r>
              <w:br/>
            </w:r>
            <w:r>
              <w:t>Accuratezza luoghi: 91%</w:t>
            </w:r>
            <w:r>
              <w:br/>
            </w:r>
            <w:r>
              <w:t>Scoring vincoli: 100%</w:t>
            </w:r>
            <w:r>
              <w:br/>
            </w:r>
            <w:r>
              <w:t>Coerenza con pianificazione: 100%</w:t>
            </w:r>
            <w:r>
              <w:br/>
            </w:r>
            <w:r>
              <w:t>Minimizzazione spostamenti: 100%</w:t>
            </w:r>
          </w:p>
        </w:tc>
      </w:tr>
      <w:tr w:rsidR="007346E7" w:rsidTr="007346E7" w14:paraId="452B6E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46E7" w:rsidRDefault="00DF2E6D" w14:paraId="68C7FF00" w14:textId="77777777">
            <w:pPr>
              <w:pStyle w:val="Paragrafoelenco"/>
            </w:pPr>
            <w:r>
              <w:t>5. Stima di spostamenti e attività</w:t>
            </w:r>
          </w:p>
        </w:tc>
        <w:tc>
          <w:tcPr>
            <w:tcW w:w="0" w:type="auto"/>
            <w:vAlign w:val="center"/>
          </w:tcPr>
          <w:p w:rsidR="007346E7" w:rsidRDefault="00DF2E6D" w14:paraId="5C284A43" w14:textId="7777777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Coerenza con stima attività: null%</w:t>
            </w:r>
            <w:r>
              <w:br/>
            </w:r>
            <w:r>
              <w:t xml:space="preserve">Score stima globale: </w:t>
            </w:r>
            <w:r>
              <w:t>null%</w:t>
            </w:r>
            <w:r>
              <w:br/>
            </w:r>
            <w:r>
              <w:t>Score vincoli temporali: null%</w:t>
            </w:r>
          </w:p>
        </w:tc>
      </w:tr>
    </w:tbl>
    <w:p w:rsidR="007346E7" w:rsidRDefault="007346E7" w14:paraId="1299C43A" w14:textId="77777777">
      <w:pPr>
        <w:pStyle w:val="Paragrafoelenco"/>
      </w:pPr>
    </w:p>
    <w:p w:rsidR="007346E7" w:rsidRDefault="00DF2E6D" w14:paraId="51E27A85" w14:textId="77777777">
      <w:pPr>
        <w:pStyle w:val="Paragrafoelenco"/>
      </w:pPr>
      <w:r>
        <w:t>TPQ misura la capacità di pianificare, ovvero  di saper selezionare e organizzare una serie di azioni per raggiungere un obiettivo.</w:t>
      </w:r>
    </w:p>
    <w:p w:rsidR="007346E7" w:rsidRDefault="00DF2E6D" w14:paraId="53F840C6" w14:textId="77777777">
      <w:pPr>
        <w:pStyle w:val="Paragrafoelenco"/>
      </w:pPr>
      <w:r>
        <w:t xml:space="preserve">In questo compito viene chiesto al bambino di programmare l’ordine di alcune </w:t>
      </w:r>
      <w:r>
        <w:t xml:space="preserve">attività date per una ipotetica giornata cercando di utilizzarle tutte rispettando i vincoli logici e temporali, e ottenere il percorso più corto. Viene infatti presentata a schermo una mappa con strade, case, vari edifici e una lista di 11 attività. Tali </w:t>
      </w:r>
      <w:r>
        <w:t>attività devono essere svolte in determinati luoghi secondo alcuni vincoli (es. “I compiti di matematica devono essere svolti prima delle 5 p.m.” o “Devi comprare un biglietto dell’autobus prima di andare a lezione di tennis”).</w:t>
      </w:r>
    </w:p>
    <w:p w:rsidR="007346E7" w:rsidRDefault="00DF2E6D" w14:paraId="0CAD8D2F" w14:textId="77777777">
      <w:pPr>
        <w:pStyle w:val="Paragrafoelenco"/>
      </w:pPr>
      <w:r>
        <w:t>Al bambino viene letta la li</w:t>
      </w:r>
      <w:r>
        <w:t>sta di attività, gli viene poi chiesto di ripetere quelle che si ricorda, di stimare quanto tempo potrebbero richiedere e infine di metterle in ordine. Ai bambini che hanno più di 11 anni di età viene anche richiesto di stimare il tempo impiegato per gli s</w:t>
      </w:r>
      <w:r>
        <w:t>postamenti, avendo a disposizione la mappa. Il punteggio di pianificazione è rappresentato dalla percentuale di attività ordinate correttamente usando la mappa.</w:t>
      </w:r>
    </w:p>
    <w:p w:rsidR="007346E7" w:rsidRDefault="007346E7" w14:paraId="4DDBEF00" w14:textId="77777777">
      <w:pPr>
        <w:pStyle w:val="Paragrafoelenco"/>
      </w:pPr>
    </w:p>
    <w:p w:rsidR="007346E7" w:rsidRDefault="00DF2E6D" w14:paraId="6775A5CF" w14:textId="77777777">
      <w:pPr>
        <w:pStyle w:val="Paragrafoelenco"/>
      </w:pPr>
      <w:r>
        <w:t>Il TPQ contribuisce al profilo integrato standardizzato principale con:</w:t>
      </w:r>
    </w:p>
    <w:p w:rsidR="007346E7" w:rsidRDefault="00DF2E6D" w14:paraId="70374B89" w14:textId="77777777">
      <w:pPr>
        <w:pStyle w:val="Paragrafoelenco"/>
      </w:pPr>
      <w:r>
        <w:t>- Accuratezza pianific</w:t>
      </w:r>
      <w:r>
        <w:t>azione -&gt; Pianificazione (P), accuratezza</w:t>
      </w:r>
    </w:p>
    <w:p w:rsidR="007346E7" w:rsidRDefault="00DF2E6D" w14:paraId="6EB18B95" w14:textId="77777777">
      <w:pPr>
        <w:pStyle w:val="Paragrafoelenco"/>
      </w:pPr>
      <w:r>
        <w:t>- Tempo pianificazione -&gt; Pianificazione (P), velocità</w:t>
      </w:r>
    </w:p>
    <w:p w:rsidR="007346E7" w:rsidRDefault="00DF2E6D" w14:paraId="3461D779" w14:textId="77777777">
      <w:r>
        <w:br w:type="page"/>
      </w:r>
    </w:p>
    <w:p w:rsidR="007346E7" w:rsidRDefault="00DF2E6D" w14:paraId="30953D95" w14:textId="77777777">
      <w:pPr>
        <w:pStyle w:val="Sottotitolo"/>
      </w:pPr>
      <w:r>
        <w:t>Profili integrati standardizzati</w:t>
      </w:r>
    </w:p>
    <w:p w:rsidR="007346E7" w:rsidRDefault="00DF2E6D" w14:paraId="7E9339DE" w14:textId="77777777">
      <w:pPr>
        <w:pStyle w:val="Paragrafoelenco"/>
      </w:pPr>
      <w:r>
        <w:t>I seguenti grafici radar rappresentano un profilo globale elaborato in base alle prove svolte:</w:t>
      </w:r>
    </w:p>
    <w:p w:rsidR="007346E7" w:rsidRDefault="00DF2E6D" w14:paraId="5243A00B" w14:textId="1ED36C0B">
      <w:pPr>
        <w:pStyle w:val="Paragrafoelenco"/>
      </w:pPr>
      <w:r w:rsidR="00DF2E6D">
        <w:rPr/>
        <w:t>I punteggi inferiori al 5° pe</w:t>
      </w:r>
      <w:r w:rsidR="00DF2E6D">
        <w:rPr/>
        <w:t>rcentile possono essere classificati come “punto di debolezza”</w:t>
      </w:r>
      <w:r w:rsidR="6C1AA23F">
        <w:rPr/>
        <w:t>;</w:t>
      </w:r>
      <w:r w:rsidR="00DF2E6D">
        <w:rPr/>
        <w:t xml:space="preserve"> i punteggi compresi tra il 6° e il 20° percentile come “area di difficoltà”</w:t>
      </w:r>
      <w:r w:rsidR="6F053392">
        <w:rPr/>
        <w:t>;</w:t>
      </w:r>
      <w:r w:rsidR="00DF2E6D">
        <w:rPr/>
        <w:t xml:space="preserve"> i punteggi compresi tra il 21° e l'80° percentile come “fascia di norma” e i punteggi compresi tra l'81° e il 99° p</w:t>
      </w:r>
      <w:r w:rsidR="00DF2E6D">
        <w:rPr/>
        <w:t>ercentile sono definiti “come punto di forza”.</w:t>
      </w:r>
    </w:p>
    <w:p w:rsidR="007346E7" w:rsidRDefault="00DF2E6D" w14:paraId="3B5F64B7" w14:textId="77777777">
      <w:pPr>
        <w:pStyle w:val="Paragrafoelenco"/>
      </w:pPr>
      <w:r>
        <w:t>Si prega di considerare che il report descrittivo sui punteggi ottenuti nella batteria non ha l'intento di sostituirsi all'interpretazione clinica, ma fornisce solamente una descrizione dei risultati ottenuti.</w:t>
      </w:r>
    </w:p>
    <w:p w:rsidR="007346E7" w:rsidRDefault="00DF2E6D" w14:paraId="3CF2D8B6" w14:textId="77777777">
      <w:r>
        <w:rPr>
          <w:noProof/>
        </w:rPr>
        <w:drawing>
          <wp:inline distT="0" distB="0" distL="0" distR="0" wp14:anchorId="0AFEB141" wp14:editId="07777777">
            <wp:extent cx="6096000" cy="4876800"/>
            <wp:effectExtent l="0" t="0" r="0" b="0"/>
            <wp:docPr id="144064187" name="Drawing 0" descr="Comportamento esecutivo: famig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mportamento esecutivo: famigli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E7" w:rsidRDefault="00DF2E6D" w14:paraId="0FB78278" w14:textId="77777777">
      <w:r>
        <w:rPr>
          <w:noProof/>
        </w:rPr>
        <w:drawing>
          <wp:inline distT="0" distB="0" distL="0" distR="0" wp14:anchorId="2BE7B05B" wp14:editId="07777777">
            <wp:extent cx="6096000" cy="4876800"/>
            <wp:effectExtent l="0" t="0" r="0" b="0"/>
            <wp:docPr id="1" name="Drawing 1" descr="Comportamento esecutivo: insegna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rtamento esecutivo: insegnan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E7" w:rsidRDefault="00DF2E6D" w14:paraId="1FC39945" w14:textId="77777777">
      <w:r>
        <w:rPr>
          <w:noProof/>
        </w:rPr>
        <w:drawing>
          <wp:inline distT="0" distB="0" distL="0" distR="0" wp14:anchorId="0AE9E96A" wp14:editId="07777777">
            <wp:extent cx="6096000" cy="4876800"/>
            <wp:effectExtent l="0" t="0" r="0" b="0"/>
            <wp:docPr id="2" name="Drawing 2" descr="Profilo FE: accuratez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ilo FE: accuratezz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E7" w:rsidRDefault="00DF2E6D" w14:paraId="0562CB0E" w14:textId="77777777">
      <w:r>
        <w:rPr>
          <w:noProof/>
        </w:rPr>
        <w:drawing>
          <wp:inline distT="0" distB="0" distL="0" distR="0" wp14:anchorId="26E67A70" wp14:editId="07777777">
            <wp:extent cx="6096000" cy="4876800"/>
            <wp:effectExtent l="0" t="0" r="0" b="0"/>
            <wp:docPr id="3" name="Drawing 3" descr="Profilo FE: velocit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o FE: velocit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E7" w:rsidRDefault="00DF2E6D" w14:paraId="34CE0A41" w14:textId="77777777">
      <w:r>
        <w:rPr>
          <w:noProof/>
        </w:rPr>
        <w:drawing>
          <wp:inline distT="0" distB="0" distL="0" distR="0" wp14:anchorId="061D79FF" wp14:editId="07777777">
            <wp:extent cx="6096000" cy="4876800"/>
            <wp:effectExtent l="0" t="0" r="0" b="0"/>
            <wp:docPr id="4" name="Drawing 4" descr="Dettaglio FE b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taglio FE bas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E7" w:rsidRDefault="00DF2E6D" w14:paraId="62EBF3C5" w14:textId="77777777">
      <w:r>
        <w:rPr>
          <w:noProof/>
        </w:rPr>
        <w:drawing>
          <wp:inline distT="0" distB="0" distL="0" distR="0" wp14:anchorId="1AEB9425" wp14:editId="07777777">
            <wp:extent cx="6096000" cy="4876800"/>
            <wp:effectExtent l="0" t="0" r="0" b="0"/>
            <wp:docPr id="5" name="Drawing 5" descr="Dettaglio FE comples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taglio FE compless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6E7" w:rsidSect="006B5807">
      <w:headerReference w:type="default" r:id="rId12"/>
      <w:footerReference w:type="default" r:id="rId13"/>
      <w:pgSz w:w="11906" w:h="16838" w:orient="portrait"/>
      <w:pgMar w:top="1417" w:right="1134" w:bottom="1134" w:left="1134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5D3" w:rsidP="00655E34" w:rsidRDefault="004F45D3" w14:paraId="5997CC1D" w14:textId="77777777">
      <w:pPr>
        <w:spacing w:after="0" w:line="240" w:lineRule="auto"/>
      </w:pPr>
      <w:r>
        <w:separator/>
      </w:r>
    </w:p>
  </w:endnote>
  <w:endnote w:type="continuationSeparator" w:id="0">
    <w:p w:rsidR="004F45D3" w:rsidP="00655E34" w:rsidRDefault="004F45D3" w14:paraId="110FFD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F717D" w:rsidR="00655E34" w:rsidP="006B5807" w:rsidRDefault="00655E34" w14:paraId="3423839F" w14:textId="77777777">
    <w:pPr>
      <w:pStyle w:val="Paragrafoelenco"/>
      <w:jc w:val="center"/>
      <w:rPr>
        <w:color w:val="404040"/>
        <w:sz w:val="20"/>
        <w:szCs w:val="20"/>
      </w:rPr>
    </w:pPr>
    <w:r w:rsidRPr="009F717D">
      <w:rPr>
        <w:color w:val="404040"/>
        <w:sz w:val="20"/>
        <w:szCs w:val="20"/>
      </w:rPr>
      <w:t>anastasis.it/</w:t>
    </w:r>
    <w:r w:rsidR="003E0D24">
      <w:rPr>
        <w:color w:val="404040"/>
        <w:sz w:val="20"/>
        <w:szCs w:val="20"/>
      </w:rPr>
      <w:t>telefe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5D3" w:rsidP="00655E34" w:rsidRDefault="004F45D3" w14:paraId="6D98A12B" w14:textId="77777777">
      <w:pPr>
        <w:spacing w:after="0" w:line="240" w:lineRule="auto"/>
      </w:pPr>
      <w:r>
        <w:separator/>
      </w:r>
    </w:p>
  </w:footnote>
  <w:footnote w:type="continuationSeparator" w:id="0">
    <w:p w:rsidR="004F45D3" w:rsidP="00655E34" w:rsidRDefault="004F45D3" w14:paraId="2946DB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55E34" w:rsidR="00655E34" w:rsidP="006F7F4E" w:rsidRDefault="00DF2E6D" w14:paraId="6B699379" w14:textId="50F77208">
    <w:pPr>
      <w:pStyle w:val="Intestazione"/>
      <w:jc w:val="center"/>
      <w:rPr>
        <w:rFonts w:ascii="Bebas Neue" w:hAnsi="Bebas Neue"/>
        <w:color w:val="219DD4"/>
        <w:sz w:val="40"/>
        <w:szCs w:val="40"/>
      </w:rPr>
    </w:pPr>
    <w:r>
      <w:rPr>
        <w:rFonts w:ascii="Bebas Neue" w:hAnsi="Bebas Neue"/>
        <w:noProof/>
        <w:color w:val="219DD4"/>
        <w:sz w:val="40"/>
        <w:szCs w:val="40"/>
        <w:lang w:eastAsia="it-IT"/>
      </w:rPr>
      <w:drawing>
        <wp:inline distT="0" distB="0" distL="0" distR="0" wp14:anchorId="39B9BE7D" wp14:editId="4907F2B9">
          <wp:extent cx="1285875" cy="447675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attachedTemplate r:id="rId1"/>
  <w:trackRevisions w:val="false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69"/>
    <w:rsid w:val="000151D5"/>
    <w:rsid w:val="00074AB5"/>
    <w:rsid w:val="00132708"/>
    <w:rsid w:val="00203FF0"/>
    <w:rsid w:val="003C5E5D"/>
    <w:rsid w:val="003D6323"/>
    <w:rsid w:val="003E0D24"/>
    <w:rsid w:val="00400C69"/>
    <w:rsid w:val="004E0F3A"/>
    <w:rsid w:val="004F45D3"/>
    <w:rsid w:val="00514ADB"/>
    <w:rsid w:val="005819EB"/>
    <w:rsid w:val="00601F8D"/>
    <w:rsid w:val="00607818"/>
    <w:rsid w:val="00620FDB"/>
    <w:rsid w:val="00646020"/>
    <w:rsid w:val="00655E34"/>
    <w:rsid w:val="006B5807"/>
    <w:rsid w:val="006F1ED2"/>
    <w:rsid w:val="006F7F4E"/>
    <w:rsid w:val="007346E7"/>
    <w:rsid w:val="00781514"/>
    <w:rsid w:val="008E5C0D"/>
    <w:rsid w:val="008F177F"/>
    <w:rsid w:val="00970337"/>
    <w:rsid w:val="009D20B0"/>
    <w:rsid w:val="009F717D"/>
    <w:rsid w:val="00A051DC"/>
    <w:rsid w:val="00A077CB"/>
    <w:rsid w:val="00AF39B0"/>
    <w:rsid w:val="00B22FC3"/>
    <w:rsid w:val="00BA8B86"/>
    <w:rsid w:val="00BF4726"/>
    <w:rsid w:val="00C24EE4"/>
    <w:rsid w:val="00C32756"/>
    <w:rsid w:val="00C34109"/>
    <w:rsid w:val="00C50A0D"/>
    <w:rsid w:val="00CA2B88"/>
    <w:rsid w:val="00CD05B5"/>
    <w:rsid w:val="00CF53E3"/>
    <w:rsid w:val="00DF2E6D"/>
    <w:rsid w:val="00E2485B"/>
    <w:rsid w:val="00EA4FC5"/>
    <w:rsid w:val="00EB0FBA"/>
    <w:rsid w:val="00ED2499"/>
    <w:rsid w:val="0F96E7CF"/>
    <w:rsid w:val="116781E7"/>
    <w:rsid w:val="394E76BF"/>
    <w:rsid w:val="50E0B070"/>
    <w:rsid w:val="556BA918"/>
    <w:rsid w:val="6C1AA23F"/>
    <w:rsid w:val="6F053392"/>
    <w:rsid w:val="74A8E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4478F46"/>
  <w15:chartTrackingRefBased/>
  <w15:docId w15:val="{27E2C88D-2D72-4B0C-A581-A8BF598B1A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sid w:val="00646020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203FF0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203FF0"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203FF0"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character" w:styleId="Carpredefinitoparagrafo" w:default="1">
    <w:name w:val="Default Paragraph Font"/>
    <w:aliases w:val="Основной шрифт абзаца,Fuente de párrafo predeter.,Police par défaut,Default Paragraph Font"/>
    <w:uiPriority w:val="1"/>
    <w:semiHidden/>
    <w:unhideWhenUsed/>
  </w:style>
  <w:style w:type="table" w:styleId="Tabellanormale" w:default="1">
    <w:name w:val="Normal Table"/>
    <w:aliases w:val="Обычная таблица,Tabla normal,Tableau Normal,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aliases w:val="Нет списка,Sin lista,Aucune liste,No List"/>
    <w:uiPriority w:val="99"/>
    <w:semiHidden/>
    <w:unhideWhenUsed/>
  </w:style>
  <w:style w:type="paragraph" w:styleId="Paragrafoelenco">
    <w:name w:val="List Paragraph"/>
    <w:aliases w:val="Paragrafo"/>
    <w:basedOn w:val="Normale"/>
    <w:uiPriority w:val="34"/>
    <w:qFormat/>
    <w:rsid w:val="00514ADB"/>
    <w:pPr>
      <w:spacing w:after="200"/>
      <w:contextualSpacing/>
    </w:pPr>
    <w:rPr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0FDB"/>
    <w:pPr>
      <w:spacing w:before="240" w:after="60"/>
      <w:outlineLvl w:val="0"/>
    </w:pPr>
    <w:rPr>
      <w:rFonts w:eastAsia="Times New Roman"/>
      <w:b/>
      <w:bCs/>
      <w:color w:val="00AA9E"/>
      <w:kern w:val="28"/>
      <w:sz w:val="56"/>
      <w:szCs w:val="32"/>
    </w:rPr>
  </w:style>
  <w:style w:type="character" w:styleId="TitoloCarattere" w:customStyle="1">
    <w:name w:val="Titolo Carattere"/>
    <w:link w:val="Titolo"/>
    <w:uiPriority w:val="10"/>
    <w:rsid w:val="00620FDB"/>
    <w:rPr>
      <w:rFonts w:eastAsia="Times New Roman"/>
      <w:b/>
      <w:bCs/>
      <w:color w:val="00AA9E"/>
      <w:kern w:val="28"/>
      <w:sz w:val="56"/>
      <w:szCs w:val="32"/>
      <w:lang w:eastAsia="en-US"/>
    </w:rPr>
  </w:style>
  <w:style w:type="character" w:styleId="Enfasigrassetto">
    <w:name w:val="Strong"/>
    <w:uiPriority w:val="22"/>
    <w:rsid w:val="00132708"/>
    <w:rPr>
      <w:b/>
      <w:bCs/>
    </w:rPr>
  </w:style>
  <w:style w:type="character" w:styleId="Riferimentointenso">
    <w:name w:val="Intense Reference"/>
    <w:uiPriority w:val="32"/>
    <w:rsid w:val="00132708"/>
    <w:rPr>
      <w:b/>
      <w:bCs/>
      <w:smallCaps/>
      <w:color w:val="5B9BD5"/>
      <w:spacing w:val="5"/>
    </w:rPr>
  </w:style>
  <w:style w:type="character" w:styleId="Titolo1Carattere" w:customStyle="1">
    <w:name w:val="Titolo 1 Carattere"/>
    <w:link w:val="Titolo1"/>
    <w:uiPriority w:val="9"/>
    <w:rsid w:val="00203FF0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Titolo2Carattere" w:customStyle="1">
    <w:name w:val="Titolo 2 Carattere"/>
    <w:link w:val="Titolo2"/>
    <w:uiPriority w:val="9"/>
    <w:rsid w:val="00203FF0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Titolo3Carattere" w:customStyle="1">
    <w:name w:val="Titolo 3 Carattere"/>
    <w:link w:val="Titolo3"/>
    <w:uiPriority w:val="9"/>
    <w:rsid w:val="00203FF0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Titolodellibro">
    <w:name w:val="Book Title"/>
    <w:uiPriority w:val="33"/>
    <w:rsid w:val="00514ADB"/>
    <w:rPr>
      <w:rFonts w:ascii="Calibri" w:hAnsi="Calibri"/>
      <w:b/>
      <w:bCs/>
      <w:iCs/>
      <w:color w:val="219DD4"/>
      <w:spacing w:val="5"/>
      <w:sz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4EE4"/>
    <w:pPr>
      <w:numPr>
        <w:ilvl w:val="1"/>
      </w:numPr>
      <w:spacing w:before="480" w:after="0" w:line="360" w:lineRule="auto"/>
    </w:pPr>
    <w:rPr>
      <w:rFonts w:eastAsia="Times New Roman"/>
      <w:b/>
      <w:color w:val="7F7F7F"/>
      <w:spacing w:val="15"/>
      <w:sz w:val="44"/>
    </w:rPr>
  </w:style>
  <w:style w:type="character" w:styleId="SottotitoloCarattere" w:customStyle="1">
    <w:name w:val="Sottotitolo Carattere"/>
    <w:link w:val="Sottotitolo"/>
    <w:uiPriority w:val="11"/>
    <w:rsid w:val="00C24EE4"/>
    <w:rPr>
      <w:rFonts w:eastAsia="Times New Roman"/>
      <w:b/>
      <w:color w:val="7F7F7F"/>
      <w:spacing w:val="15"/>
      <w:sz w:val="4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55E3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55E34"/>
  </w:style>
  <w:style w:type="paragraph" w:styleId="Pidipagina">
    <w:name w:val="footer"/>
    <w:basedOn w:val="Normale"/>
    <w:link w:val="PidipaginaCarattere"/>
    <w:uiPriority w:val="99"/>
    <w:unhideWhenUsed/>
    <w:rsid w:val="00655E3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55E34"/>
  </w:style>
  <w:style w:type="table" w:styleId="Grigliatabella">
    <w:name w:val="Table Grid"/>
    <w:basedOn w:val="Tabellanormale"/>
    <w:uiPriority w:val="39"/>
    <w:rsid w:val="00EB0F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elenco7acolori-colore1">
    <w:name w:val="List Table 7 Colorful Accent 1"/>
    <w:basedOn w:val="Tabellanormale"/>
    <w:uiPriority w:val="52"/>
    <w:rsid w:val="00EB0FBA"/>
    <w:rPr>
      <w:color w:val="2E74B5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5B9BD5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5B9BD5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5B9BD5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5B9BD5" w:sz="4" w:space="0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601F8D"/>
    <w:rPr>
      <w:rFonts w:ascii="Calibri Light" w:hAnsi="Calibri Light" w:eastAsia="Times New Roman"/>
      <w:color w:val="000000"/>
      <w:sz w:val="22"/>
      <w:szCs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5B9BD5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5B9BD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C32756"/>
    <w:pPr>
      <w:spacing w:after="120" w:line="360" w:lineRule="auto"/>
      <w:ind w:right="862"/>
    </w:pPr>
    <w:rPr>
      <w:i/>
      <w:iCs/>
      <w:color w:val="7F7F7F"/>
      <w:u w:val="single" w:color="BFBFBF"/>
    </w:rPr>
  </w:style>
  <w:style w:type="character" w:styleId="CitazioneCarattere" w:customStyle="1">
    <w:name w:val="Citazione Carattere"/>
    <w:link w:val="Citazione"/>
    <w:uiPriority w:val="29"/>
    <w:rsid w:val="00C32756"/>
    <w:rPr>
      <w:i/>
      <w:iCs/>
      <w:color w:val="7F7F7F"/>
      <w:sz w:val="22"/>
      <w:szCs w:val="22"/>
      <w:u w:val="single" w:color="BFBFBF"/>
      <w:lang w:eastAsia="en-US"/>
    </w:rPr>
  </w:style>
  <w:style w:type="table" w:styleId="Tabellagriglia1chiara-colore1">
    <w:name w:val="Grid Table 1 Light Accent 1"/>
    <w:basedOn w:val="Tabellanormale"/>
    <w:uiPriority w:val="46"/>
    <w:rsid w:val="006B5807"/>
    <w:rPr>
      <w:sz w:val="18"/>
    </w:rPr>
    <w:tblPr>
      <w:tblStyleRowBandSize w:val="1"/>
      <w:tblStyleColBandSize w:val="1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ferimentodelicato">
    <w:name w:val="Subtle Reference"/>
    <w:uiPriority w:val="31"/>
    <w:rsid w:val="006B5807"/>
    <w:rPr>
      <w:rFonts w:ascii="Calibri" w:hAnsi="Calibri"/>
      <w:b w:val="0"/>
      <w:caps w:val="0"/>
      <w:smallCaps w:val="0"/>
      <w:strike w:val="0"/>
      <w:dstrike w:val="0"/>
      <w:vanish w:val="0"/>
      <w:color w:val="5A5A5A"/>
      <w:sz w:val="32"/>
      <w:u w:val="single" w:color="059EDA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ipoTEST" w:customStyle="1">
    <w:name w:val="Tipo TEST"/>
    <w:basedOn w:val="Normale"/>
    <w:qFormat/>
    <w:rsid w:val="00C32756"/>
    <w:pPr>
      <w:spacing w:before="120" w:after="60" w:line="240" w:lineRule="auto"/>
    </w:pPr>
    <w:rPr>
      <w:color w:val="595959"/>
      <w:sz w:val="32"/>
      <w:u w:val="single" w:color="059E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image" Target="media/image5.png" Id="rId10" /><Relationship Type="http://schemas.openxmlformats.org/officeDocument/2006/relationships/footnotes" Target="footnotes.xml" Id="rId4" /><Relationship Type="http://schemas.openxmlformats.org/officeDocument/2006/relationships/image" Target="media/image4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Ilaria%20Fini/Documents/Modelli%20di%20Office%20personalizzati/modello_ridinet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modello_ridinet4.dotx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Ilaria Fini</dc:creator>
  <lastModifiedBy>Andrea Frascari</lastModifiedBy>
  <revision>7</revision>
  <dcterms:created xsi:type="dcterms:W3CDTF">2023-05-09T14:21:00.0000000Z</dcterms:created>
  <dcterms:modified xsi:type="dcterms:W3CDTF">2023-05-09T14:26:08.1179689Z</dcterms:modified>
</coreProperties>
</file>